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28" w:rsidRDefault="00192928" w:rsidP="00192928">
      <w:pPr>
        <w:spacing w:after="0" w:line="360" w:lineRule="auto"/>
        <w:ind w:firstLine="709"/>
        <w:jc w:val="both"/>
        <w:rPr>
          <w:rFonts w:cs="Times New Roman,BoldItalic"/>
          <w:b/>
          <w:bCs/>
          <w:i/>
          <w:iCs/>
          <w:sz w:val="28"/>
          <w:szCs w:val="28"/>
          <w:lang w:val="en-US"/>
        </w:rPr>
      </w:pPr>
      <w:r>
        <w:rPr>
          <w:rFonts w:ascii="Times New Roman,Bold" w:hAnsi="Times New Roman,Bold" w:cs="Times New Roman,Bold"/>
          <w:b/>
          <w:bCs/>
          <w:sz w:val="28"/>
          <w:szCs w:val="28"/>
        </w:rPr>
        <w:t>ЛЕКЦІЯ</w:t>
      </w:r>
      <w:r>
        <w:rPr>
          <w:rFonts w:ascii="Times New Roman,BoldItalic" w:hAnsi="Times New Roman,BoldItalic" w:cs="Times New Roman,BoldItalic"/>
          <w:b/>
          <w:bCs/>
          <w:i/>
          <w:iCs/>
          <w:sz w:val="28"/>
          <w:szCs w:val="28"/>
        </w:rPr>
        <w:t>з дисципліни «Міжнародне приватне право»</w:t>
      </w:r>
    </w:p>
    <w:p w:rsidR="00192928" w:rsidRDefault="00192928" w:rsidP="00192928">
      <w:pPr>
        <w:spacing w:after="0" w:line="360" w:lineRule="auto"/>
        <w:ind w:firstLine="709"/>
        <w:jc w:val="both"/>
        <w:rPr>
          <w:rFonts w:cs="Times New Roman,BoldItalic"/>
          <w:b/>
          <w:bCs/>
          <w:i/>
          <w:iCs/>
          <w:sz w:val="28"/>
          <w:szCs w:val="28"/>
          <w:lang w:val="uk-UA"/>
        </w:rPr>
      </w:pPr>
      <w:r>
        <w:rPr>
          <w:rFonts w:ascii="Times New Roman,BoldItalic" w:hAnsi="Times New Roman,BoldItalic" w:cs="Times New Roman,BoldItalic"/>
          <w:b/>
          <w:bCs/>
          <w:i/>
          <w:iCs/>
          <w:sz w:val="28"/>
          <w:szCs w:val="28"/>
        </w:rPr>
        <w:t>ТЕМА</w:t>
      </w:r>
      <w:r w:rsidRPr="00192928">
        <w:rPr>
          <w:rFonts w:ascii="Times New Roman,BoldItalic" w:hAnsi="Times New Roman,BoldItalic" w:cs="Times New Roman,BoldItalic"/>
          <w:b/>
          <w:bCs/>
          <w:i/>
          <w:iCs/>
          <w:sz w:val="28"/>
          <w:szCs w:val="28"/>
        </w:rPr>
        <w:t xml:space="preserve"> № 7 </w:t>
      </w:r>
      <w:r>
        <w:rPr>
          <w:rFonts w:ascii="Times New Roman,BoldItalic" w:hAnsi="Times New Roman,BoldItalic" w:cs="Times New Roman,BoldItalic"/>
          <w:b/>
          <w:bCs/>
          <w:i/>
          <w:iCs/>
          <w:sz w:val="28"/>
          <w:szCs w:val="28"/>
        </w:rPr>
        <w:t>Колізійні</w:t>
      </w:r>
      <w:r w:rsidRPr="00192928">
        <w:rPr>
          <w:rFonts w:ascii="Times New Roman,BoldItalic" w:hAnsi="Times New Roman,BoldItalic" w:cs="Times New Roman,BoldItalic"/>
          <w:b/>
          <w:bCs/>
          <w:i/>
          <w:iCs/>
          <w:sz w:val="28"/>
          <w:szCs w:val="28"/>
        </w:rPr>
        <w:t xml:space="preserve"> </w:t>
      </w:r>
      <w:r>
        <w:rPr>
          <w:rFonts w:ascii="Times New Roman,BoldItalic" w:hAnsi="Times New Roman,BoldItalic" w:cs="Times New Roman,BoldItalic"/>
          <w:b/>
          <w:bCs/>
          <w:i/>
          <w:iCs/>
          <w:sz w:val="28"/>
          <w:szCs w:val="28"/>
        </w:rPr>
        <w:t>норми</w:t>
      </w:r>
      <w:r w:rsidRPr="00192928">
        <w:rPr>
          <w:rFonts w:ascii="Times New Roman,BoldItalic" w:hAnsi="Times New Roman,BoldItalic" w:cs="Times New Roman,BoldItalic"/>
          <w:b/>
          <w:bCs/>
          <w:i/>
          <w:iCs/>
          <w:sz w:val="28"/>
          <w:szCs w:val="28"/>
        </w:rPr>
        <w:t xml:space="preserve"> </w:t>
      </w:r>
      <w:r>
        <w:rPr>
          <w:rFonts w:ascii="Times New Roman,BoldItalic" w:hAnsi="Times New Roman,BoldItalic" w:cs="Times New Roman,BoldItalic"/>
          <w:b/>
          <w:bCs/>
          <w:i/>
          <w:iCs/>
          <w:sz w:val="28"/>
          <w:szCs w:val="28"/>
        </w:rPr>
        <w:t>спадкового</w:t>
      </w:r>
      <w:r w:rsidRPr="00192928">
        <w:rPr>
          <w:rFonts w:ascii="Times New Roman,BoldItalic" w:hAnsi="Times New Roman,BoldItalic" w:cs="Times New Roman,BoldItalic"/>
          <w:b/>
          <w:bCs/>
          <w:i/>
          <w:iCs/>
          <w:sz w:val="28"/>
          <w:szCs w:val="28"/>
        </w:rPr>
        <w:t xml:space="preserve"> </w:t>
      </w:r>
      <w:r>
        <w:rPr>
          <w:rFonts w:ascii="Times New Roman,BoldItalic" w:hAnsi="Times New Roman,BoldItalic" w:cs="Times New Roman,BoldItalic"/>
          <w:b/>
          <w:bCs/>
          <w:i/>
          <w:iCs/>
          <w:sz w:val="28"/>
          <w:szCs w:val="28"/>
        </w:rPr>
        <w:t>та</w:t>
      </w:r>
      <w:r w:rsidRPr="00192928">
        <w:rPr>
          <w:rFonts w:ascii="Times New Roman,BoldItalic" w:hAnsi="Times New Roman,BoldItalic" w:cs="Times New Roman,BoldItalic"/>
          <w:b/>
          <w:bCs/>
          <w:i/>
          <w:iCs/>
          <w:sz w:val="28"/>
          <w:szCs w:val="28"/>
        </w:rPr>
        <w:t xml:space="preserve"> </w:t>
      </w:r>
      <w:r>
        <w:rPr>
          <w:rFonts w:ascii="Times New Roman,BoldItalic" w:hAnsi="Times New Roman,BoldItalic" w:cs="Times New Roman,BoldItalic"/>
          <w:b/>
          <w:bCs/>
          <w:i/>
          <w:iCs/>
          <w:sz w:val="28"/>
          <w:szCs w:val="28"/>
        </w:rPr>
        <w:t>трудового</w:t>
      </w:r>
      <w:r w:rsidRPr="00192928">
        <w:rPr>
          <w:rFonts w:ascii="Times New Roman,BoldItalic" w:hAnsi="Times New Roman,BoldItalic" w:cs="Times New Roman,BoldItalic"/>
          <w:b/>
          <w:bCs/>
          <w:i/>
          <w:iCs/>
          <w:sz w:val="28"/>
          <w:szCs w:val="28"/>
        </w:rPr>
        <w:t xml:space="preserve"> </w:t>
      </w:r>
      <w:r>
        <w:rPr>
          <w:rFonts w:ascii="Times New Roman,BoldItalic" w:hAnsi="Times New Roman,BoldItalic" w:cs="Times New Roman,BoldItalic"/>
          <w:b/>
          <w:bCs/>
          <w:i/>
          <w:iCs/>
          <w:sz w:val="28"/>
          <w:szCs w:val="28"/>
        </w:rPr>
        <w:t>прав</w:t>
      </w:r>
      <w:r>
        <w:rPr>
          <w:rFonts w:cs="Times New Roman,BoldItalic"/>
          <w:b/>
          <w:bCs/>
          <w:i/>
          <w:iCs/>
          <w:sz w:val="28"/>
          <w:szCs w:val="28"/>
          <w:lang w:val="uk-UA"/>
        </w:rPr>
        <w:t>а</w:t>
      </w:r>
    </w:p>
    <w:p w:rsidR="00192928" w:rsidRDefault="00192928" w:rsidP="00192928">
      <w:pPr>
        <w:spacing w:after="0" w:line="360" w:lineRule="auto"/>
        <w:ind w:firstLine="709"/>
        <w:jc w:val="both"/>
        <w:rPr>
          <w:rFonts w:ascii="Times New Roman,Bold" w:hAnsi="Times New Roman,Bold" w:cs="Times New Roman,Bold"/>
          <w:b/>
          <w:bCs/>
          <w:sz w:val="28"/>
          <w:szCs w:val="28"/>
          <w:lang w:val="uk-UA"/>
        </w:rPr>
      </w:pPr>
      <w:r w:rsidRPr="00192928">
        <w:rPr>
          <w:rFonts w:ascii="Times New Roman,Bold" w:hAnsi="Times New Roman,Bold" w:cs="Times New Roman,Bold"/>
          <w:b/>
          <w:bCs/>
          <w:sz w:val="28"/>
          <w:szCs w:val="28"/>
          <w:lang w:val="uk-UA"/>
        </w:rPr>
        <w:t>ПЛАН ЛЕКЦІЇ:</w:t>
      </w:r>
    </w:p>
    <w:p w:rsidR="00192928" w:rsidRDefault="00192928" w:rsidP="00192928">
      <w:pPr>
        <w:spacing w:after="0" w:line="360" w:lineRule="auto"/>
        <w:ind w:firstLine="709"/>
        <w:jc w:val="both"/>
        <w:rPr>
          <w:rFonts w:ascii="Times New Roman,Bold" w:hAnsi="Times New Roman,Bold" w:cs="Times New Roman,Bold"/>
          <w:b/>
          <w:bCs/>
          <w:sz w:val="28"/>
          <w:szCs w:val="28"/>
          <w:lang w:val="uk-UA"/>
        </w:rPr>
      </w:pPr>
      <w:r w:rsidRPr="00192928">
        <w:rPr>
          <w:rFonts w:ascii="Times New Roman,Bold" w:hAnsi="Times New Roman,Bold" w:cs="Times New Roman,Bold"/>
          <w:b/>
          <w:bCs/>
          <w:sz w:val="28"/>
          <w:szCs w:val="28"/>
          <w:lang w:val="uk-UA"/>
        </w:rPr>
        <w:t>І.Колізійні питання щодо спадкового права.</w:t>
      </w:r>
    </w:p>
    <w:p w:rsidR="00192928" w:rsidRDefault="00192928" w:rsidP="00192928">
      <w:pPr>
        <w:spacing w:after="0" w:line="360" w:lineRule="auto"/>
        <w:ind w:firstLine="709"/>
        <w:jc w:val="both"/>
        <w:rPr>
          <w:rFonts w:ascii="Times New Roman,Bold" w:hAnsi="Times New Roman,Bold" w:cs="Times New Roman,Bold"/>
          <w:b/>
          <w:bCs/>
          <w:sz w:val="28"/>
          <w:szCs w:val="28"/>
          <w:lang w:val="uk-UA"/>
        </w:rPr>
      </w:pPr>
      <w:r w:rsidRPr="00192928">
        <w:rPr>
          <w:rFonts w:ascii="Times New Roman,Bold" w:hAnsi="Times New Roman,Bold" w:cs="Times New Roman,Bold"/>
          <w:b/>
          <w:bCs/>
          <w:sz w:val="28"/>
          <w:szCs w:val="28"/>
          <w:lang w:val="uk-UA"/>
        </w:rPr>
        <w:t>ІІ. Колізійні питання щодо трудових правовідносин.</w:t>
      </w:r>
    </w:p>
    <w:p w:rsidR="00192928" w:rsidRDefault="00192928" w:rsidP="00192928">
      <w:pPr>
        <w:spacing w:after="0" w:line="360" w:lineRule="auto"/>
        <w:ind w:firstLine="709"/>
        <w:jc w:val="both"/>
        <w:rPr>
          <w:rFonts w:ascii="Times New Roman,Bold" w:hAnsi="Times New Roman,Bold" w:cs="Times New Roman,Bold"/>
          <w:b/>
          <w:bCs/>
          <w:sz w:val="28"/>
          <w:szCs w:val="28"/>
          <w:lang w:val="uk-UA"/>
        </w:rPr>
      </w:pPr>
      <w:r w:rsidRPr="00192928">
        <w:rPr>
          <w:rFonts w:ascii="Times New Roman,Bold" w:hAnsi="Times New Roman,Bold" w:cs="Times New Roman,Bold"/>
          <w:b/>
          <w:bCs/>
          <w:sz w:val="28"/>
          <w:szCs w:val="28"/>
          <w:lang w:val="uk-UA"/>
        </w:rPr>
        <w:t>РЕКОМЕНДОВАНА ЛІТЕРАТУРА:</w:t>
      </w:r>
    </w:p>
    <w:p w:rsidR="00192928" w:rsidRDefault="00192928" w:rsidP="00192928">
      <w:pPr>
        <w:spacing w:after="0" w:line="360" w:lineRule="auto"/>
        <w:ind w:firstLine="709"/>
        <w:jc w:val="both"/>
        <w:rPr>
          <w:rFonts w:ascii="Times New Roman" w:hAnsi="Times New Roman" w:cs="Times New Roman"/>
          <w:sz w:val="24"/>
          <w:szCs w:val="24"/>
          <w:lang w:val="uk-UA"/>
        </w:rPr>
      </w:pPr>
      <w:r w:rsidRPr="00192928">
        <w:rPr>
          <w:rFonts w:ascii="Times New Roman" w:hAnsi="Times New Roman" w:cs="Times New Roman"/>
          <w:sz w:val="24"/>
          <w:szCs w:val="24"/>
          <w:lang w:val="uk-UA"/>
        </w:rPr>
        <w:t xml:space="preserve">1. </w:t>
      </w:r>
      <w:r>
        <w:rPr>
          <w:rFonts w:ascii="Times New Roman" w:hAnsi="Times New Roman" w:cs="Times New Roman"/>
          <w:sz w:val="24"/>
          <w:szCs w:val="24"/>
        </w:rPr>
        <w:t>Конвенція про правову допомогу та правові відносини з цивільних, сімейних такримінальних справ від 22 січня 1993р. (м. Мінськ).</w:t>
      </w:r>
    </w:p>
    <w:p w:rsidR="00192928" w:rsidRDefault="00192928" w:rsidP="00192928">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rPr>
        <w:t>2. Конвенція питань цивільного процесу від 01.03.1954 р.</w:t>
      </w:r>
    </w:p>
    <w:p w:rsidR="00192928" w:rsidRDefault="00192928" w:rsidP="00192928">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rPr>
        <w:t xml:space="preserve">3. Конвенція про вручення за кордоном судових та позасудових документів у цивільнихабо комерційних справах від 15 листопада 1965 року.4. Конвенція про </w:t>
      </w:r>
      <w:proofErr w:type="gramStart"/>
      <w:r>
        <w:rPr>
          <w:rFonts w:ascii="Times New Roman" w:hAnsi="Times New Roman" w:cs="Times New Roman"/>
          <w:sz w:val="24"/>
          <w:szCs w:val="24"/>
        </w:rPr>
        <w:t>отримання</w:t>
      </w:r>
      <w:proofErr w:type="gramEnd"/>
      <w:r>
        <w:rPr>
          <w:rFonts w:ascii="Times New Roman" w:hAnsi="Times New Roman" w:cs="Times New Roman"/>
          <w:sz w:val="24"/>
          <w:szCs w:val="24"/>
        </w:rPr>
        <w:t xml:space="preserve"> а кордоном доказів у цивільних або комерційних справахвід 18 березня 1970 року5. Цивільний кодекс України від 16 січня 2003 р. № 435-ІV6. Цивільний процесуальний кодекс України від 18.07.1963.№ 1501-V</w:t>
      </w:r>
      <w:proofErr w:type="gramStart"/>
      <w:r>
        <w:rPr>
          <w:rFonts w:ascii="Times New Roman" w:hAnsi="Times New Roman" w:cs="Times New Roman"/>
          <w:sz w:val="24"/>
          <w:szCs w:val="24"/>
        </w:rPr>
        <w:t>І // В</w:t>
      </w:r>
      <w:proofErr w:type="gramEnd"/>
      <w:r>
        <w:rPr>
          <w:rFonts w:ascii="Times New Roman" w:hAnsi="Times New Roman" w:cs="Times New Roman"/>
          <w:sz w:val="24"/>
          <w:szCs w:val="24"/>
        </w:rPr>
        <w:t>ідомостіВерховної Ради (ВВР), 1963, N 30, ст. 4647. Закон України</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ро нотаріат‖ від 02.09.93 р. № 3425-ХІІ // Відомості Верховної РадиУкраїни – 1991 - № 25 – ст. 2818. Закон України</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ро правовий статус іноземців та осіб без громадянства‖ від 4 лютого1994 р. №23 // Відомості Верховної Ради. – 1994. - N 23. - ст.1619. Про міжнародне приватне право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Закон України від 23 червня 2005 року N 2709-IV</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ідомості Верховної Ради України. - 2005. - № 32. - ст.422.10. Указ Президента України</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ро Консульський статут України‖ від 02 квітня 1994 р. №12711. Ануфриева Л.П. Международное частное право: Учебник в 3-х томах. – М. Изд-во БВК, 2000-2001гг.12. Баратянц Н.Р., Бардина М.П., Богуславський М.М., Довгерт А.С. та ін.: </w:t>
      </w:r>
      <w:proofErr w:type="gramStart"/>
      <w:r>
        <w:rPr>
          <w:rFonts w:ascii="Times New Roman" w:hAnsi="Times New Roman" w:cs="Times New Roman"/>
          <w:sz w:val="24"/>
          <w:szCs w:val="24"/>
        </w:rPr>
        <w:t>Международное</w:t>
      </w:r>
      <w:proofErr w:type="gramEnd"/>
      <w:r>
        <w:rPr>
          <w:rFonts w:ascii="Times New Roman" w:hAnsi="Times New Roman" w:cs="Times New Roman"/>
          <w:sz w:val="24"/>
          <w:szCs w:val="24"/>
        </w:rPr>
        <w:t xml:space="preserve"> частноеправо: современные проблеммы. – М.: ТЕИС, 1994.-507с.13. Бекяшев К.А., Ходаков А.Г.: Международное частное право. Сборник документов. – М. БЕК,1997.-973с.14. Богуславский М.М. Международное частное право: Учебник. – 2-е изд., перераб. идоп. – М.: Междунар.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1997. – 416 с.15. Богуславський М.М. Міжнародне приватне право. – М., Юрист, 2000.16. Данилькевич Н.И., Федоров О.Н. Международное частное право: Учебное пособие.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 xml:space="preserve">непропетровск, Арт-Пресс, 1999.17. Дахно І.І. Міжнародне приватне право: Навч. </w:t>
      </w:r>
      <w:proofErr w:type="gramStart"/>
      <w:r>
        <w:rPr>
          <w:rFonts w:ascii="Times New Roman" w:hAnsi="Times New Roman" w:cs="Times New Roman"/>
          <w:sz w:val="24"/>
          <w:szCs w:val="24"/>
        </w:rPr>
        <w:t>пос</w:t>
      </w:r>
      <w:proofErr w:type="gramEnd"/>
      <w:r>
        <w:rPr>
          <w:rFonts w:ascii="Times New Roman" w:hAnsi="Times New Roman" w:cs="Times New Roman"/>
          <w:sz w:val="24"/>
          <w:szCs w:val="24"/>
        </w:rPr>
        <w:t>іб. – К.: МАУП, 2001.18. Кібенко Е.Р. Международное частное право: Учебно-практическое пособие. – Х.: Эспада, 2003.19. Международный коммерческий арбитраж в Украине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Законодательство и практика. Под общ</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ед. И.Г. Побирченко. – науч.-практ. Изд. – К.: Изд. Дом ―Ин Юре‖;2000.20. Міжнародне приватне право. Науково-практичний коментар Закону / За ред</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доктора юридичнихнаук, проф. А.Довгерта. – Х.: </w:t>
      </w:r>
      <w:proofErr w:type="gramStart"/>
      <w:r>
        <w:rPr>
          <w:rFonts w:ascii="Times New Roman" w:hAnsi="Times New Roman" w:cs="Times New Roman"/>
          <w:sz w:val="24"/>
          <w:szCs w:val="24"/>
        </w:rPr>
        <w:t>ТОВ</w:t>
      </w:r>
      <w:proofErr w:type="gramEnd"/>
      <w:r>
        <w:rPr>
          <w:rFonts w:ascii="Times New Roman" w:hAnsi="Times New Roman" w:cs="Times New Roman"/>
          <w:sz w:val="24"/>
          <w:szCs w:val="24"/>
        </w:rPr>
        <w:t xml:space="preserve"> «одісей», 2008. – 352 с.21. Міжнародне приватне право: Навч. посібник</w:t>
      </w:r>
      <w:proofErr w:type="gramStart"/>
      <w:r>
        <w:rPr>
          <w:rFonts w:ascii="Times New Roman" w:hAnsi="Times New Roman" w:cs="Times New Roman"/>
          <w:sz w:val="24"/>
          <w:szCs w:val="24"/>
        </w:rPr>
        <w:t xml:space="preserve"> / З</w:t>
      </w:r>
      <w:proofErr w:type="gramEnd"/>
      <w:r>
        <w:rPr>
          <w:rFonts w:ascii="Times New Roman" w:hAnsi="Times New Roman" w:cs="Times New Roman"/>
          <w:sz w:val="24"/>
          <w:szCs w:val="24"/>
        </w:rPr>
        <w:t xml:space="preserve">а ред. В.М. Гайворонського, В.П. Жушмана. – </w:t>
      </w:r>
      <w:r>
        <w:rPr>
          <w:rFonts w:ascii="Times New Roman" w:hAnsi="Times New Roman" w:cs="Times New Roman"/>
          <w:sz w:val="24"/>
          <w:szCs w:val="24"/>
        </w:rPr>
        <w:lastRenderedPageBreak/>
        <w:t>К.,Юрінком Інтер, 2005. – 368 с.22. Міжнародне приватне право: Навч. посібник</w:t>
      </w:r>
      <w:proofErr w:type="gramStart"/>
      <w:r>
        <w:rPr>
          <w:rFonts w:ascii="Times New Roman" w:hAnsi="Times New Roman" w:cs="Times New Roman"/>
          <w:sz w:val="24"/>
          <w:szCs w:val="24"/>
        </w:rPr>
        <w:t xml:space="preserve"> / З</w:t>
      </w:r>
      <w:proofErr w:type="gramEnd"/>
      <w:r>
        <w:rPr>
          <w:rFonts w:ascii="Times New Roman" w:hAnsi="Times New Roman" w:cs="Times New Roman"/>
          <w:sz w:val="24"/>
          <w:szCs w:val="24"/>
        </w:rPr>
        <w:t xml:space="preserve">а ред. С.Г. Кузьменко – К., «Центр учбовоїлітератури», 2010. – 316 с.23. Міжнародне приватне право: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ідруч. для студ. юрид. вищ. навч. закл. / за ред. Проф.В.П.Жушмана та доц. І.А.Шуміло. – Х.: Право, 2011. – 320с.15924. Нешатаева Т.Н. Международный гражданский процесс. – М. Изд-во ―Дело‖. 2001г. 504с.25. Фединяк Г.С., Фединяк Л.С. Міжнародне приватне право: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ідручник. – 4-те вид., переробл. ідопов. – К.: </w:t>
      </w:r>
      <w:proofErr w:type="gramStart"/>
      <w:r>
        <w:rPr>
          <w:rFonts w:ascii="Times New Roman" w:hAnsi="Times New Roman" w:cs="Times New Roman"/>
          <w:sz w:val="24"/>
          <w:szCs w:val="24"/>
        </w:rPr>
        <w:t>Атіка</w:t>
      </w:r>
      <w:proofErr w:type="gramEnd"/>
      <w:r>
        <w:rPr>
          <w:rFonts w:ascii="Times New Roman" w:hAnsi="Times New Roman" w:cs="Times New Roman"/>
          <w:sz w:val="24"/>
          <w:szCs w:val="24"/>
        </w:rPr>
        <w:t xml:space="preserve">, 2009. – 500с.26. Фединяк Г.С., Фединяк Л.С. Практикум з курсу «Міжнародне приватне право»: Навч. </w:t>
      </w:r>
      <w:proofErr w:type="gramStart"/>
      <w:r>
        <w:rPr>
          <w:rFonts w:ascii="Times New Roman" w:hAnsi="Times New Roman" w:cs="Times New Roman"/>
          <w:sz w:val="24"/>
          <w:szCs w:val="24"/>
        </w:rPr>
        <w:t>пос</w:t>
      </w:r>
      <w:proofErr w:type="gramEnd"/>
      <w:r>
        <w:rPr>
          <w:rFonts w:ascii="Times New Roman" w:hAnsi="Times New Roman" w:cs="Times New Roman"/>
          <w:sz w:val="24"/>
          <w:szCs w:val="24"/>
        </w:rPr>
        <w:t xml:space="preserve">іб. – К.:Атіка, 2007. – 312с.27. Фединяк Т.С., Фединяк Л.С. Міжнародне приватне право. – К., Юрінком Інтер,2000 р.28. Чубарєв В.Л. Міжнародне приватне право: Навчальний </w:t>
      </w:r>
      <w:proofErr w:type="gramStart"/>
      <w:r>
        <w:rPr>
          <w:rFonts w:ascii="Times New Roman" w:hAnsi="Times New Roman" w:cs="Times New Roman"/>
          <w:sz w:val="24"/>
          <w:szCs w:val="24"/>
        </w:rPr>
        <w:t>пос</w:t>
      </w:r>
      <w:proofErr w:type="gramEnd"/>
      <w:r>
        <w:rPr>
          <w:rFonts w:ascii="Times New Roman" w:hAnsi="Times New Roman" w:cs="Times New Roman"/>
          <w:sz w:val="24"/>
          <w:szCs w:val="24"/>
        </w:rPr>
        <w:t xml:space="preserve">ібник. – К.: </w:t>
      </w:r>
      <w:proofErr w:type="gramStart"/>
      <w:r>
        <w:rPr>
          <w:rFonts w:ascii="Times New Roman" w:hAnsi="Times New Roman" w:cs="Times New Roman"/>
          <w:sz w:val="24"/>
          <w:szCs w:val="24"/>
        </w:rPr>
        <w:t>Атіка</w:t>
      </w:r>
      <w:proofErr w:type="gramEnd"/>
      <w:r>
        <w:rPr>
          <w:rFonts w:ascii="Times New Roman" w:hAnsi="Times New Roman" w:cs="Times New Roman"/>
          <w:sz w:val="24"/>
          <w:szCs w:val="24"/>
        </w:rPr>
        <w:t>, 2006. – 608 с.160</w:t>
      </w:r>
    </w:p>
    <w:p w:rsidR="00192928" w:rsidRDefault="00192928" w:rsidP="00192928">
      <w:pPr>
        <w:spacing w:after="0" w:line="360" w:lineRule="auto"/>
        <w:ind w:firstLine="709"/>
        <w:jc w:val="both"/>
        <w:rPr>
          <w:rFonts w:ascii="Times New Roman" w:hAnsi="Times New Roman" w:cs="Times New Roman"/>
          <w:sz w:val="28"/>
          <w:szCs w:val="28"/>
          <w:lang w:val="uk-UA"/>
        </w:rPr>
      </w:pPr>
      <w:r w:rsidRPr="00192928">
        <w:rPr>
          <w:rFonts w:ascii="Times New Roman" w:hAnsi="Times New Roman" w:cs="Times New Roman"/>
          <w:b/>
          <w:bCs/>
          <w:sz w:val="28"/>
          <w:szCs w:val="28"/>
          <w:lang w:val="uk-UA"/>
        </w:rPr>
        <w:t>МЕТА ЛЕКЦІЇ:</w:t>
      </w:r>
      <w:r w:rsidRPr="00192928">
        <w:rPr>
          <w:rFonts w:ascii="Times New Roman" w:hAnsi="Times New Roman" w:cs="Times New Roman"/>
          <w:sz w:val="28"/>
          <w:szCs w:val="28"/>
          <w:lang w:val="uk-UA"/>
        </w:rPr>
        <w:t>Мета цієї лекції – ознайомитися з колізійними нормами міжнародногоприватного права щодо спадкового та трудового права</w:t>
      </w:r>
    </w:p>
    <w:p w:rsidR="00192928" w:rsidRDefault="00192928" w:rsidP="00192928">
      <w:pPr>
        <w:spacing w:after="0" w:line="360" w:lineRule="auto"/>
        <w:ind w:firstLine="709"/>
        <w:jc w:val="both"/>
        <w:rPr>
          <w:rFonts w:ascii="Times New Roman" w:hAnsi="Times New Roman" w:cs="Times New Roman"/>
          <w:sz w:val="28"/>
          <w:szCs w:val="28"/>
          <w:lang w:val="uk-UA"/>
        </w:rPr>
      </w:pPr>
      <w:r w:rsidRPr="00192928">
        <w:rPr>
          <w:rFonts w:ascii="Times New Roman" w:hAnsi="Times New Roman" w:cs="Times New Roman"/>
          <w:b/>
          <w:bCs/>
          <w:sz w:val="30"/>
          <w:szCs w:val="30"/>
          <w:lang w:val="uk-UA"/>
        </w:rPr>
        <w:t>ВСТУП</w:t>
      </w:r>
      <w:r w:rsidRPr="00192928">
        <w:rPr>
          <w:rFonts w:ascii="Times New Roman" w:hAnsi="Times New Roman" w:cs="Times New Roman"/>
          <w:sz w:val="28"/>
          <w:szCs w:val="28"/>
          <w:lang w:val="uk-UA"/>
        </w:rPr>
        <w:t xml:space="preserve">Кількість спадкових справ з іноземним елементом у другій половині ХХстоліття весь час збільшується, що є непрямим наслідком міграції населення увсьому світі на кінець минулого та на початку теперішнього століття.Переселенці часто пов’язані родинними відносинами окремимигромадянами країни свого походження, що слугує підставою для виникненнясправ про спадкування. </w:t>
      </w:r>
      <w:r>
        <w:rPr>
          <w:rFonts w:ascii="Times New Roman" w:hAnsi="Times New Roman" w:cs="Times New Roman"/>
          <w:sz w:val="28"/>
          <w:szCs w:val="28"/>
        </w:rPr>
        <w:t>Таким чином, спадкові справи з іноземним елементом –це неминучий наслідок переміщення населення</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ізноманіття практики в цій галузі та складності, які виникають привирішенні конкретних спадкових справ, пояснюються суттєвими різницями, якііснують у внутрішньому законодавстві в галузі спадкового права. Цевиявляється в тому, що в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ізних країнах неоднаково визначається колоспадкоємців за законом та за заповітом; встановлюються ріні вимоги щодоформи заповіту; існують ріні системи розподілу спадкового майна та ін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днією з причин міграції населення є інтернаціоналізація виробництва.Соціально-економічні причини використання іноземної робочої сили в будь-якій державі та застосування праці робітників та спеціалістів однієї країни за їїмежами, перебування за кордоном з метою отримання освіти та навчанняві</w:t>
      </w:r>
      <w:proofErr w:type="gramStart"/>
      <w:r>
        <w:rPr>
          <w:rFonts w:ascii="Times New Roman" w:hAnsi="Times New Roman" w:cs="Times New Roman"/>
          <w:sz w:val="28"/>
          <w:szCs w:val="28"/>
        </w:rPr>
        <w:t>др</w:t>
      </w:r>
      <w:proofErr w:type="gramEnd"/>
      <w:r>
        <w:rPr>
          <w:rFonts w:ascii="Times New Roman" w:hAnsi="Times New Roman" w:cs="Times New Roman"/>
          <w:sz w:val="28"/>
          <w:szCs w:val="28"/>
        </w:rPr>
        <w:t xml:space="preserve">ізняються від причин міграції населення за національною ознакою, з метоювозз’єднання сімей та ін. проте кінцевий результат цих міграцій веде доутворення значного прошарку іноземних </w:t>
      </w:r>
      <w:r>
        <w:rPr>
          <w:rFonts w:ascii="Times New Roman" w:hAnsi="Times New Roman" w:cs="Times New Roman"/>
          <w:sz w:val="28"/>
          <w:szCs w:val="28"/>
        </w:rPr>
        <w:lastRenderedPageBreak/>
        <w:t>громадян, які постійно чи тимчасовознаходяться на території відповідної країни та які вступають у трудовівідносини з місцевими роботодавцями.</w:t>
      </w:r>
    </w:p>
    <w:p w:rsidR="00192928" w:rsidRDefault="00192928" w:rsidP="00192928">
      <w:pPr>
        <w:spacing w:after="0" w:line="360" w:lineRule="auto"/>
        <w:ind w:firstLine="709"/>
        <w:jc w:val="both"/>
        <w:rPr>
          <w:rFonts w:ascii="Times New Roman" w:hAnsi="Times New Roman" w:cs="Times New Roman"/>
          <w:b/>
          <w:bCs/>
          <w:sz w:val="28"/>
          <w:szCs w:val="28"/>
          <w:lang w:val="uk-UA"/>
        </w:rPr>
      </w:pPr>
      <w:r w:rsidRPr="00192928">
        <w:rPr>
          <w:rFonts w:ascii="Times New Roman" w:hAnsi="Times New Roman" w:cs="Times New Roman"/>
          <w:b/>
          <w:bCs/>
          <w:sz w:val="28"/>
          <w:szCs w:val="28"/>
          <w:lang w:val="uk-UA"/>
        </w:rPr>
        <w:t>І. ПИТАННЯ</w:t>
      </w:r>
      <w:r>
        <w:rPr>
          <w:rFonts w:ascii="Times New Roman" w:hAnsi="Times New Roman" w:cs="Times New Roman"/>
          <w:sz w:val="24"/>
          <w:szCs w:val="24"/>
          <w:lang w:val="uk-UA"/>
        </w:rPr>
        <w:t xml:space="preserve"> </w:t>
      </w:r>
      <w:r w:rsidRPr="00192928">
        <w:rPr>
          <w:rFonts w:ascii="Times New Roman" w:hAnsi="Times New Roman" w:cs="Times New Roman"/>
          <w:b/>
          <w:bCs/>
          <w:sz w:val="28"/>
          <w:szCs w:val="28"/>
          <w:lang w:val="uk-UA"/>
        </w:rPr>
        <w:t>Колізійні питання щодо спадкового права.</w:t>
      </w:r>
    </w:p>
    <w:p w:rsidR="00192928" w:rsidRDefault="00192928" w:rsidP="00192928">
      <w:pPr>
        <w:spacing w:after="0" w:line="360" w:lineRule="auto"/>
        <w:ind w:firstLine="709"/>
        <w:jc w:val="both"/>
        <w:rPr>
          <w:rFonts w:ascii="Times New Roman" w:hAnsi="Times New Roman" w:cs="Times New Roman"/>
          <w:sz w:val="28"/>
          <w:szCs w:val="28"/>
          <w:lang w:val="uk-UA"/>
        </w:rPr>
      </w:pPr>
      <w:r w:rsidRPr="00192928">
        <w:rPr>
          <w:rFonts w:ascii="Times New Roman" w:hAnsi="Times New Roman" w:cs="Times New Roman"/>
          <w:sz w:val="28"/>
          <w:szCs w:val="28"/>
          <w:lang w:val="uk-UA"/>
        </w:rPr>
        <w:t xml:space="preserve">Спадкове право — це сукупність норм, які регулюють відносини, пов'язаніз переходом прав та обов'язків померлого до інших осіб.Унаслідок міграції населення в усьому світі кількість спадкових справ,ускладнених наявністю іноземного елемента, постійно збільшується.Переселенці часто пов'язані родинними стосунками з громадянами країни свогопоходження, ш;о і стає підставою для виникнення спадкових справ з іноземнимелементом.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ізноманітність практики в цій галузі та труднощі, що виникаютьпри вирішенні конкретних спадкових справ, пояснюється значними розбіжностямиу матеріальному праві різних держав.Інститут спадкування в системах загального та континентального праварозглядається по-різному: у першому випадку — як система норм, щорегулюють відносини, пов'язані з виконанням адміністратором (або виконувачемзаповіту) функцій особистого представника померлого; у другому — як системанорм, що регулюють правонаступництво, де права та обов'язки померлогопереходять безпосередньо до спадкоємців. Правові системи Великої Британії таСША не передбачають правонаступництва: майно померлого спочаткупереходить за правом довірчої власності до так званого особистого представника— </w:t>
      </w:r>
      <w:proofErr w:type="gramStart"/>
      <w:r>
        <w:rPr>
          <w:rFonts w:ascii="Times New Roman" w:hAnsi="Times New Roman" w:cs="Times New Roman"/>
          <w:sz w:val="28"/>
          <w:szCs w:val="28"/>
        </w:rPr>
        <w:t>ад</w:t>
      </w:r>
      <w:proofErr w:type="gramEnd"/>
      <w:r>
        <w:rPr>
          <w:rFonts w:ascii="Times New Roman" w:hAnsi="Times New Roman" w:cs="Times New Roman"/>
          <w:sz w:val="28"/>
          <w:szCs w:val="28"/>
        </w:rPr>
        <w:t>міністратора, який передає спадкоємцям ту частку майна, що залишаєтьсяпісля розрахунків з кредиторами, або, навпаки, вимагає повернення боргів зборжників померлого, а потім вирішує усі питання із спадкоємцями</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дміністратор, а не спадкоємці, несе відповідальність за своєчасний та вірнийрозрахунок за борги спадкодавця. Спадкоємці одержують від </w:t>
      </w:r>
      <w:proofErr w:type="gramStart"/>
      <w:r>
        <w:rPr>
          <w:rFonts w:ascii="Times New Roman" w:hAnsi="Times New Roman" w:cs="Times New Roman"/>
          <w:sz w:val="28"/>
          <w:szCs w:val="28"/>
        </w:rPr>
        <w:t>адм</w:t>
      </w:r>
      <w:proofErr w:type="gramEnd"/>
      <w:r>
        <w:rPr>
          <w:rFonts w:ascii="Times New Roman" w:hAnsi="Times New Roman" w:cs="Times New Roman"/>
          <w:sz w:val="28"/>
          <w:szCs w:val="28"/>
        </w:rPr>
        <w:t>іністраторасвої долі майна після того, як усі борги будуть повернуті.Спадкові відносини у системі континентального права базуються на</w:t>
      </w:r>
      <w:r>
        <w:rPr>
          <w:rFonts w:ascii="Times New Roman" w:hAnsi="Times New Roman" w:cs="Times New Roman"/>
          <w:sz w:val="28"/>
          <w:szCs w:val="28"/>
          <w:lang w:val="uk-UA"/>
        </w:rPr>
        <w:t xml:space="preserve"> </w:t>
      </w:r>
      <w:r>
        <w:rPr>
          <w:rFonts w:ascii="Times New Roman" w:hAnsi="Times New Roman" w:cs="Times New Roman"/>
          <w:b/>
          <w:bCs/>
          <w:sz w:val="28"/>
          <w:szCs w:val="28"/>
        </w:rPr>
        <w:t>універсальному правонаступництві</w:t>
      </w:r>
      <w:r>
        <w:rPr>
          <w:rFonts w:ascii="Times New Roman" w:hAnsi="Times New Roman" w:cs="Times New Roman"/>
          <w:sz w:val="28"/>
          <w:szCs w:val="28"/>
        </w:rPr>
        <w:t>, що за своєю природою є близьким доінституту спадкування, закріпленого в законодавстві України. Майно померлогобез «посередників» переходить до спадкоємців за законом або за заповітом</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падкоємці вже самі відповідають за зобов'язаннями спадкодавця.</w:t>
      </w:r>
    </w:p>
    <w:p w:rsidR="00192928" w:rsidRDefault="00192928" w:rsidP="001929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rPr>
        <w:lastRenderedPageBreak/>
        <w:t xml:space="preserve">Спадкування за заповітом </w:t>
      </w:r>
      <w:r>
        <w:rPr>
          <w:rFonts w:ascii="Times New Roman" w:hAnsi="Times New Roman" w:cs="Times New Roman"/>
          <w:sz w:val="28"/>
          <w:szCs w:val="28"/>
        </w:rPr>
        <w:t xml:space="preserve">є одним із видів спадкування. Заповіт являєсобою волевиявлення спадкодавця, яке спрямоване на визначення юридичноїдолі його майна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ісля смерті, що складене у формі, прописаної законом. Метоюрегулювання спадкових відносин на законодавчому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івні є встановлення такогопорядку та вимог до заповіту, які б виключали будь-які сумніви стосовноостанньої волі заповідача. За законодавством майже всіх країн світу заповіт,який було </w:t>
      </w:r>
      <w:r>
        <w:rPr>
          <w:rFonts w:ascii="Times New Roman" w:hAnsi="Times New Roman" w:cs="Times New Roman"/>
          <w:b/>
          <w:bCs/>
          <w:sz w:val="28"/>
          <w:szCs w:val="28"/>
        </w:rPr>
        <w:t>складено з порушенням формальних вимог</w:t>
      </w:r>
      <w:r>
        <w:rPr>
          <w:rFonts w:ascii="Times New Roman" w:hAnsi="Times New Roman" w:cs="Times New Roman"/>
          <w:sz w:val="28"/>
          <w:szCs w:val="28"/>
        </w:rPr>
        <w:t xml:space="preserve">, передбачених законом,може бути </w:t>
      </w:r>
      <w:r>
        <w:rPr>
          <w:rFonts w:ascii="Times New Roman" w:hAnsi="Times New Roman" w:cs="Times New Roman"/>
          <w:b/>
          <w:bCs/>
          <w:sz w:val="28"/>
          <w:szCs w:val="28"/>
        </w:rPr>
        <w:t>визнаний недійсним</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законодавстві кожної держави встановлюються власні вимоги до </w:t>
      </w:r>
      <w:r>
        <w:rPr>
          <w:rFonts w:ascii="Times New Roman" w:hAnsi="Times New Roman" w:cs="Times New Roman"/>
          <w:b/>
          <w:bCs/>
          <w:sz w:val="28"/>
          <w:szCs w:val="28"/>
        </w:rPr>
        <w:t>порядкускладання заповіту та його форми</w:t>
      </w:r>
      <w:r>
        <w:rPr>
          <w:rFonts w:ascii="Times New Roman" w:hAnsi="Times New Roman" w:cs="Times New Roman"/>
          <w:sz w:val="28"/>
          <w:szCs w:val="28"/>
        </w:rPr>
        <w:t xml:space="preserve">. </w:t>
      </w:r>
    </w:p>
    <w:p w:rsidR="00192928" w:rsidRDefault="00192928" w:rsidP="00192928">
      <w:pPr>
        <w:spacing w:after="0" w:line="360" w:lineRule="auto"/>
        <w:ind w:firstLine="709"/>
        <w:jc w:val="both"/>
        <w:rPr>
          <w:rFonts w:ascii="Times New Roman" w:hAnsi="Times New Roman" w:cs="Times New Roman"/>
          <w:sz w:val="28"/>
          <w:szCs w:val="28"/>
          <w:lang w:val="uk-UA"/>
        </w:rPr>
      </w:pPr>
      <w:r w:rsidRPr="00192928">
        <w:rPr>
          <w:rFonts w:ascii="Times New Roman" w:hAnsi="Times New Roman" w:cs="Times New Roman"/>
          <w:sz w:val="28"/>
          <w:szCs w:val="28"/>
          <w:lang w:val="uk-UA"/>
        </w:rPr>
        <w:t xml:space="preserve">Для законодавства більшості країнконтинентальної Європи характерними є такі форми заповіту:1) </w:t>
      </w:r>
      <w:r w:rsidRPr="00192928">
        <w:rPr>
          <w:rFonts w:ascii="Times New Roman" w:hAnsi="Times New Roman" w:cs="Times New Roman"/>
          <w:b/>
          <w:bCs/>
          <w:sz w:val="28"/>
          <w:szCs w:val="28"/>
          <w:lang w:val="uk-UA"/>
        </w:rPr>
        <w:t xml:space="preserve">власноручний </w:t>
      </w:r>
      <w:r w:rsidRPr="00192928">
        <w:rPr>
          <w:rFonts w:ascii="Times New Roman" w:hAnsi="Times New Roman" w:cs="Times New Roman"/>
          <w:sz w:val="28"/>
          <w:szCs w:val="28"/>
          <w:lang w:val="uk-UA"/>
        </w:rPr>
        <w:t>(олографічний) заповіт — документ, текст якогоскладається, датується та підписується спадкодавцем власноруч, при цьомудруковані машинописні тексти не допускаються (Нідерланди, Іспанія, Італія,Швейцарія, Німеччина);</w:t>
      </w:r>
      <w:r w:rsidRPr="00192928">
        <w:rPr>
          <w:rFonts w:ascii="Times New Roman" w:hAnsi="Times New Roman" w:cs="Times New Roman"/>
          <w:sz w:val="24"/>
          <w:szCs w:val="24"/>
          <w:lang w:val="uk-UA"/>
        </w:rPr>
        <w:t>162</w:t>
      </w:r>
      <w:r w:rsidRPr="00192928">
        <w:rPr>
          <w:rFonts w:ascii="Times New Roman" w:hAnsi="Times New Roman" w:cs="Times New Roman"/>
          <w:sz w:val="28"/>
          <w:szCs w:val="28"/>
          <w:lang w:val="uk-UA"/>
        </w:rPr>
        <w:t xml:space="preserve">2) </w:t>
      </w:r>
      <w:r w:rsidRPr="00192928">
        <w:rPr>
          <w:rFonts w:ascii="Times New Roman" w:hAnsi="Times New Roman" w:cs="Times New Roman"/>
          <w:b/>
          <w:bCs/>
          <w:sz w:val="28"/>
          <w:szCs w:val="28"/>
          <w:lang w:val="uk-UA"/>
        </w:rPr>
        <w:t xml:space="preserve">заповіт у формі публічного акта </w:t>
      </w:r>
      <w:r w:rsidRPr="00192928">
        <w:rPr>
          <w:rFonts w:ascii="Times New Roman" w:hAnsi="Times New Roman" w:cs="Times New Roman"/>
          <w:sz w:val="28"/>
          <w:szCs w:val="28"/>
          <w:lang w:val="uk-UA"/>
        </w:rPr>
        <w:t xml:space="preserve">— укладається згідно із встановленоюзаконодавством процедурою за участі офіційної посадової особи, найчастішенотаріуса. </w:t>
      </w:r>
      <w:r>
        <w:rPr>
          <w:rFonts w:ascii="Times New Roman" w:hAnsi="Times New Roman" w:cs="Times New Roman"/>
          <w:sz w:val="28"/>
          <w:szCs w:val="28"/>
        </w:rPr>
        <w:t xml:space="preserve">При участі двох нотаріусів або одного, але в присутності двох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ідків,укладається заповіт у Франції. Законодавством Швейцарії закріплено, щозаповіт має укладатися за участі одного нотаріуса та двох свідків. Залученнясвідків при укладанні забезпечує гарантії справжності заповіту і подальшогойого виконання, як того бажав спадкодавець;</w:t>
      </w:r>
      <w:r>
        <w:rPr>
          <w:rFonts w:ascii="Times New Roman" w:hAnsi="Times New Roman" w:cs="Times New Roman"/>
          <w:b/>
          <w:bCs/>
          <w:sz w:val="28"/>
          <w:szCs w:val="28"/>
        </w:rPr>
        <w:t xml:space="preserve">таємний заповіт </w:t>
      </w:r>
      <w:r>
        <w:rPr>
          <w:rFonts w:ascii="Times New Roman" w:hAnsi="Times New Roman" w:cs="Times New Roman"/>
          <w:sz w:val="28"/>
          <w:szCs w:val="28"/>
        </w:rPr>
        <w:t xml:space="preserve">— заповіт складено спадкодавцем та переданий узакритому вигляді на зберігання нотаріусу в присутності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ідків (Франція, Німеччина,Швейцарія). Заповіт у таємній формі має як позитивні, так і негативні риси</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озитивним є те, що така форма заповіту гарантує забезпечення конфіденційностіта збереження документа. У свою чергу, негативним є те, що заповіт складаєтьсясамостійно спадкодавцем без допомоги фахівців та компетентних посадових осіб</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аємний заповіт може містити розпорядження з подвійним тлумаченням або взагаліпротизаконні, що у подальшому призведе до неможливості їх виконання;</w:t>
      </w:r>
      <w:r>
        <w:rPr>
          <w:rFonts w:ascii="Times New Roman" w:hAnsi="Times New Roman" w:cs="Times New Roman"/>
          <w:b/>
          <w:bCs/>
          <w:sz w:val="28"/>
          <w:szCs w:val="28"/>
        </w:rPr>
        <w:t xml:space="preserve">4) усна (спрощена) форма заповіту </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спадкодавець висловлює своюостанню волю усно, але обов'язково в присутності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 xml:space="preserve">ідків. Таку форму заповітупередбачено законодавством Великої Британії, Німеччини, і вона можлива вразі виникнення надзвичайних життєвих ситуацій, наприклад: військовими, якізнаходяться на військових завданнях; моряками, які знаходяться у плаванні.Законодавством України (ст. 1247 ЦК) закріплено, що заповіт складаєтьсяу письмовій формі із зазначенням місця та часу його складання, має бутиособисто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ідписаний заповідачем і посвідчений нотаріусом або іншимипосадовими, службовими особами у встановленому ЦК. Законом гарантуєтьсятаємниця заповіту або його скасування (яке може бути зроблено заповідачем убудь-який час)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 складанні заповіту важливу роль відіграє питання здатності особи найого складання. Заповіт не мають права складати недієздатні та неповнолітніособи. Визнаються недійсними заповіти, складені психічнохворими особами, атакож ті, які було складено внаслідок погроз та вчинення насильницьких дій</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падкове право іноземних країн містить різний </w:t>
      </w:r>
      <w:r>
        <w:rPr>
          <w:rFonts w:ascii="Times New Roman" w:hAnsi="Times New Roman" w:cs="Times New Roman"/>
          <w:b/>
          <w:bCs/>
          <w:sz w:val="28"/>
          <w:szCs w:val="28"/>
        </w:rPr>
        <w:t xml:space="preserve">віковий ценз із </w:t>
      </w:r>
      <w:r>
        <w:rPr>
          <w:rFonts w:ascii="Times New Roman" w:hAnsi="Times New Roman" w:cs="Times New Roman"/>
          <w:sz w:val="28"/>
          <w:szCs w:val="28"/>
        </w:rPr>
        <w:t xml:space="preserve">набуттямякого особа має право складати заповіт. З 18 років мають право складати заповіту Франції, Швейцарії, Великій Британії, більшості штатів США, а також вУкраїні. Однак французьким законодавством передбачено, що неповнолітняособа 16-річного віку має право скласти заповіт стосовно половини належного їймайна, а за відсутності родичів до шостого ступеня споріднення — на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івні зповнолітньою особою. з 16 років мають право складати заповіти громадяниНімеччини.</w:t>
      </w:r>
    </w:p>
    <w:p w:rsidR="00192928" w:rsidRDefault="00192928" w:rsidP="00192928">
      <w:pPr>
        <w:spacing w:after="0" w:line="360" w:lineRule="auto"/>
        <w:ind w:firstLine="709"/>
        <w:jc w:val="both"/>
        <w:rPr>
          <w:rFonts w:ascii="Times New Roman" w:hAnsi="Times New Roman" w:cs="Times New Roman"/>
          <w:sz w:val="28"/>
          <w:szCs w:val="28"/>
          <w:lang w:val="uk-UA"/>
        </w:rPr>
      </w:pPr>
      <w:proofErr w:type="gramStart"/>
      <w:r>
        <w:rPr>
          <w:rFonts w:ascii="Times New Roman" w:hAnsi="Times New Roman" w:cs="Times New Roman"/>
          <w:b/>
          <w:bCs/>
          <w:sz w:val="28"/>
          <w:szCs w:val="28"/>
        </w:rPr>
        <w:t xml:space="preserve">У ст.. 72 Закону України «Про міжнародне приватне право» </w:t>
      </w:r>
      <w:r>
        <w:rPr>
          <w:rFonts w:ascii="Times New Roman" w:hAnsi="Times New Roman" w:cs="Times New Roman"/>
          <w:sz w:val="28"/>
          <w:szCs w:val="28"/>
        </w:rPr>
        <w:t>закріплено, щоздатність особи на складання і скасування заповіту, а також форми заповіту і актайого скасування визначаються правом держави, у якій спадкодавець мав постійнемісце проживання в момент складання акта або в момент смерті. Заповіт або актйого скасування не можуть бути визнані недійсними внасл</w:t>
      </w:r>
      <w:proofErr w:type="gramEnd"/>
      <w:r>
        <w:rPr>
          <w:rFonts w:ascii="Times New Roman" w:hAnsi="Times New Roman" w:cs="Times New Roman"/>
          <w:sz w:val="28"/>
          <w:szCs w:val="28"/>
        </w:rPr>
        <w:t>і</w:t>
      </w:r>
      <w:proofErr w:type="gramStart"/>
      <w:r>
        <w:rPr>
          <w:rFonts w:ascii="Times New Roman" w:hAnsi="Times New Roman" w:cs="Times New Roman"/>
          <w:sz w:val="28"/>
          <w:szCs w:val="28"/>
        </w:rPr>
        <w:t>док недодержанняформи, якщо остання відповіда</w:t>
      </w:r>
      <w:proofErr w:type="gramEnd"/>
      <w:r>
        <w:rPr>
          <w:rFonts w:ascii="Times New Roman" w:hAnsi="Times New Roman" w:cs="Times New Roman"/>
          <w:sz w:val="28"/>
          <w:szCs w:val="28"/>
        </w:rPr>
        <w:t xml:space="preserve">є вимогам права місця складання заповіту абоправа громадянства, або права звичайного місця перебування спадкодавця у163момент складання акта чи в момент смерті, а також права держави,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якійзнаходиться нерухоме майно. Отже, українське </w:t>
      </w:r>
      <w:r>
        <w:rPr>
          <w:rFonts w:ascii="Times New Roman" w:hAnsi="Times New Roman" w:cs="Times New Roman"/>
          <w:sz w:val="28"/>
          <w:szCs w:val="28"/>
        </w:rPr>
        <w:lastRenderedPageBreak/>
        <w:t xml:space="preserve">законодавство до форми заповітута здатності особи його складати застосовує колізійну </w:t>
      </w:r>
      <w:proofErr w:type="gramStart"/>
      <w:r>
        <w:rPr>
          <w:rFonts w:ascii="Times New Roman" w:hAnsi="Times New Roman" w:cs="Times New Roman"/>
          <w:sz w:val="28"/>
          <w:szCs w:val="28"/>
        </w:rPr>
        <w:t>прив'язку</w:t>
      </w:r>
      <w:proofErr w:type="gramEnd"/>
      <w:r>
        <w:rPr>
          <w:rFonts w:ascii="Times New Roman" w:hAnsi="Times New Roman" w:cs="Times New Roman"/>
          <w:sz w:val="28"/>
          <w:szCs w:val="28"/>
        </w:rPr>
        <w:t xml:space="preserve"> — праводержави постійного місця проживання спадкодавця, але в момент складання актаабо в момент смерті.</w:t>
      </w:r>
    </w:p>
    <w:p w:rsidR="00192928" w:rsidRDefault="00192928" w:rsidP="00192928">
      <w:pPr>
        <w:spacing w:after="0" w:line="360" w:lineRule="auto"/>
        <w:ind w:firstLine="709"/>
        <w:jc w:val="both"/>
        <w:rPr>
          <w:rFonts w:ascii="Times New Roman" w:hAnsi="Times New Roman" w:cs="Times New Roman"/>
          <w:sz w:val="28"/>
          <w:szCs w:val="28"/>
          <w:lang w:val="uk-UA"/>
        </w:rPr>
      </w:pPr>
      <w:r w:rsidRPr="00192928">
        <w:rPr>
          <w:rFonts w:ascii="Times New Roman" w:hAnsi="Times New Roman" w:cs="Times New Roman"/>
          <w:sz w:val="28"/>
          <w:szCs w:val="28"/>
          <w:lang w:val="uk-UA"/>
        </w:rPr>
        <w:t xml:space="preserve">Заповіти, в яких відображено волю двох чи більше осіб, найчастіше міжподружжям — це </w:t>
      </w:r>
      <w:r w:rsidRPr="00192928">
        <w:rPr>
          <w:rFonts w:ascii="Times New Roman" w:hAnsi="Times New Roman" w:cs="Times New Roman"/>
          <w:b/>
          <w:bCs/>
          <w:sz w:val="28"/>
          <w:szCs w:val="28"/>
          <w:lang w:val="uk-UA"/>
        </w:rPr>
        <w:t>спільні заповіти</w:t>
      </w:r>
      <w:r w:rsidRPr="00192928">
        <w:rPr>
          <w:rFonts w:ascii="Times New Roman" w:hAnsi="Times New Roman" w:cs="Times New Roman"/>
          <w:sz w:val="28"/>
          <w:szCs w:val="28"/>
          <w:lang w:val="uk-UA"/>
        </w:rPr>
        <w:t xml:space="preserve">, які дозволяються законодавствомНімеччини, Великої Британії та США і заборонені у Франції, Польщі, Італії,Іспанії. </w:t>
      </w:r>
      <w:proofErr w:type="gramStart"/>
      <w:r>
        <w:rPr>
          <w:rFonts w:ascii="Times New Roman" w:hAnsi="Times New Roman" w:cs="Times New Roman"/>
          <w:sz w:val="28"/>
          <w:szCs w:val="28"/>
        </w:rPr>
        <w:t>Українське законодавство закріплює (ст. 1243 ЦК), що подружжя маєправо скласти спільний заповіт щодо майна, яке належить йому на правіспільної сумісної власності (так званий спадковий договір).</w:t>
      </w:r>
      <w:proofErr w:type="gramEnd"/>
      <w:r>
        <w:rPr>
          <w:rFonts w:ascii="Times New Roman" w:hAnsi="Times New Roman" w:cs="Times New Roman"/>
          <w:sz w:val="28"/>
          <w:szCs w:val="28"/>
        </w:rPr>
        <w:t xml:space="preserve"> Запровадженосвоє</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ідне двоступеневе спадкування: після смерті одного з подружжя спадщинапереходить до другого, а після його смерті — до тих, хто визначений у заповіті.Для захисту інтересів членів сім'ї у законодавстві багатьох державзакріплено різну ступінь свободи заповіту. Спадкодавець має праворозпоряджатися власним майном тільки в межах, дозволених законом, а іншачастина майна переходить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членів його сім'ї, які мають право на обов'язковучастку (резерв) у спадку. Коло осіб, які мають право на обов'язкову частку вспадку у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ізних країнах визначається неоднаково, як правило, до таких осібналежать один із подружжя, неповнолітні діти та батьки померлого. </w:t>
      </w:r>
    </w:p>
    <w:p w:rsidR="00192928" w:rsidRDefault="00192928" w:rsidP="00192928">
      <w:pPr>
        <w:spacing w:after="0" w:line="360" w:lineRule="auto"/>
        <w:ind w:firstLine="709"/>
        <w:jc w:val="both"/>
        <w:rPr>
          <w:rFonts w:ascii="Times New Roman" w:hAnsi="Times New Roman" w:cs="Times New Roman"/>
          <w:b/>
          <w:bCs/>
          <w:sz w:val="28"/>
          <w:szCs w:val="28"/>
          <w:lang w:val="uk-UA"/>
        </w:rPr>
      </w:pPr>
      <w:r>
        <w:rPr>
          <w:rFonts w:ascii="Times New Roman" w:hAnsi="Times New Roman" w:cs="Times New Roman"/>
          <w:sz w:val="28"/>
          <w:szCs w:val="28"/>
        </w:rPr>
        <w:t xml:space="preserve">У кожнійкраїні по-різному визначається </w:t>
      </w:r>
      <w:r>
        <w:rPr>
          <w:rFonts w:ascii="Times New Roman" w:hAnsi="Times New Roman" w:cs="Times New Roman"/>
          <w:b/>
          <w:bCs/>
          <w:sz w:val="28"/>
          <w:szCs w:val="28"/>
        </w:rPr>
        <w:t>розмі</w:t>
      </w:r>
      <w:proofErr w:type="gramStart"/>
      <w:r>
        <w:rPr>
          <w:rFonts w:ascii="Times New Roman" w:hAnsi="Times New Roman" w:cs="Times New Roman"/>
          <w:b/>
          <w:bCs/>
          <w:sz w:val="28"/>
          <w:szCs w:val="28"/>
        </w:rPr>
        <w:t>р</w:t>
      </w:r>
      <w:proofErr w:type="gramEnd"/>
      <w:r>
        <w:rPr>
          <w:rFonts w:ascii="Times New Roman" w:hAnsi="Times New Roman" w:cs="Times New Roman"/>
          <w:b/>
          <w:bCs/>
          <w:sz w:val="28"/>
          <w:szCs w:val="28"/>
        </w:rPr>
        <w:t xml:space="preserve"> самої обов'язкової частки</w:t>
      </w:r>
      <w:r>
        <w:rPr>
          <w:rFonts w:ascii="Times New Roman" w:hAnsi="Times New Roman" w:cs="Times New Roman"/>
          <w:sz w:val="28"/>
          <w:szCs w:val="28"/>
        </w:rPr>
        <w:t xml:space="preserve">. Обов'язковачастка в Іспанії становить 2/3 для дітей та 1/2 для батьків частки, яку вони бодержали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разі спадкування за законом. Згідно із законами Сербії, Чорногор</w:t>
      </w:r>
      <w:proofErr w:type="gramStart"/>
      <w:r>
        <w:rPr>
          <w:rFonts w:ascii="Times New Roman" w:hAnsi="Times New Roman" w:cs="Times New Roman"/>
          <w:sz w:val="28"/>
          <w:szCs w:val="28"/>
        </w:rPr>
        <w:t>ії,</w:t>
      </w:r>
      <w:proofErr w:type="gramEnd"/>
      <w:r>
        <w:rPr>
          <w:rFonts w:ascii="Times New Roman" w:hAnsi="Times New Roman" w:cs="Times New Roman"/>
          <w:sz w:val="28"/>
          <w:szCs w:val="28"/>
        </w:rPr>
        <w:t>Хорватії, Словенії незалежно від змісту заповіту діти померлого одержуютьполовину, а батьки й один з подружжя — 1/3 тієї частки, яку вони одержали б уразі спадкування за законом. Мусульманське право значно обмежує свободузаповіту. Основним тут є спадкування за законом: спадкодавець не має правазмінити встановлений правом порядок спадкування і в змозі розпоряджатисялише 1/3 спадкового майна на користь осіб, які не входять до спадкоємців зазаконом</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гідно з правом Великої Британії чоловіку тому з подружжя, хто пережив,незалежно від заповіту надається право на одержання у </w:t>
      </w:r>
      <w:r>
        <w:rPr>
          <w:rFonts w:ascii="Times New Roman" w:hAnsi="Times New Roman" w:cs="Times New Roman"/>
          <w:b/>
          <w:bCs/>
          <w:sz w:val="28"/>
          <w:szCs w:val="28"/>
        </w:rPr>
        <w:t>довічне використанняполовини майна спадкодавця.</w:t>
      </w:r>
    </w:p>
    <w:p w:rsidR="00192928" w:rsidRDefault="00192928" w:rsidP="00192928">
      <w:pPr>
        <w:spacing w:after="0" w:line="360" w:lineRule="auto"/>
        <w:ind w:firstLine="709"/>
        <w:jc w:val="both"/>
        <w:rPr>
          <w:rFonts w:ascii="Times New Roman" w:hAnsi="Times New Roman" w:cs="Times New Roman"/>
          <w:sz w:val="28"/>
          <w:szCs w:val="28"/>
          <w:lang w:val="uk-UA"/>
        </w:rPr>
      </w:pPr>
      <w:r w:rsidRPr="00192928">
        <w:rPr>
          <w:rFonts w:ascii="Times New Roman" w:hAnsi="Times New Roman" w:cs="Times New Roman"/>
          <w:sz w:val="28"/>
          <w:szCs w:val="28"/>
          <w:lang w:val="uk-UA"/>
        </w:rPr>
        <w:lastRenderedPageBreak/>
        <w:t>У ЦК Російської Федерації (ст. 1149) закріплено, що право на обов'язковучастку у спадку мають неповнолітні діти, непрацездатниіі чоловік або жінка,батьки та непрацездатні утриманці спадкодавця. Розмір обов'язкової часткистановить не менш ніж половини частки, яка була б належати кожному з них,якщо спадкування проходило за законом.Згідно з українським законодавством (ст. 1241 ЦК) право на обов'язковучастку у спадщині мають неповнолітні, повнолітні, але непрацездатні дітиспадкодавця, непрацездатна вдова (вдівець) та непрацездатні батьки.Обов'язкова частка складається із половини частки, яка належала б кожному зних у разі спадкування за законом.Спадкове право іноземних країн щодо змісту заповіту припускаєможливість зробити в його тексті не тільки розпорядження майном, а й</w:t>
      </w:r>
      <w:r>
        <w:rPr>
          <w:rFonts w:ascii="Times New Roman" w:hAnsi="Times New Roman" w:cs="Times New Roman"/>
          <w:sz w:val="28"/>
          <w:szCs w:val="28"/>
          <w:lang w:val="uk-UA"/>
        </w:rPr>
        <w:t xml:space="preserve"> </w:t>
      </w:r>
      <w:r w:rsidRPr="00192928">
        <w:rPr>
          <w:rFonts w:ascii="Times New Roman" w:hAnsi="Times New Roman" w:cs="Times New Roman"/>
          <w:b/>
          <w:bCs/>
          <w:sz w:val="28"/>
          <w:szCs w:val="28"/>
          <w:lang w:val="uk-UA"/>
        </w:rPr>
        <w:t>визнання позашлюбної дитини, призначення опікуна неповнолітній особіабо виконавця заповіту.</w:t>
      </w:r>
      <w:r w:rsidRPr="00192928">
        <w:rPr>
          <w:rFonts w:ascii="Times New Roman" w:hAnsi="Times New Roman" w:cs="Times New Roman"/>
          <w:sz w:val="28"/>
          <w:szCs w:val="28"/>
          <w:lang w:val="uk-UA"/>
        </w:rPr>
        <w:t xml:space="preserve">Стосовно спадкування за законом, то в праві різних країн існує великерізноманіття у визначенні кола осіб, які мають право на одержання спадку.Історично склалися дві базові системи спадкування за законом: романськасистема та система парантел.1. </w:t>
      </w:r>
      <w:r>
        <w:rPr>
          <w:rFonts w:ascii="Times New Roman" w:hAnsi="Times New Roman" w:cs="Times New Roman"/>
          <w:sz w:val="28"/>
          <w:szCs w:val="28"/>
        </w:rPr>
        <w:t>Романська система — заснована на поділі спадкоємців за низхідними</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исхідними та боковими лініями, класами, чергами та розрядами. </w:t>
      </w:r>
    </w:p>
    <w:p w:rsidR="00192928" w:rsidRDefault="00192928" w:rsidP="00192928">
      <w:pPr>
        <w:spacing w:after="0" w:line="360" w:lineRule="auto"/>
        <w:ind w:firstLine="709"/>
        <w:jc w:val="both"/>
        <w:rPr>
          <w:rFonts w:ascii="Times New Roman" w:hAnsi="Times New Roman" w:cs="Times New Roman"/>
          <w:sz w:val="28"/>
          <w:szCs w:val="28"/>
          <w:lang w:val="uk-UA"/>
        </w:rPr>
      </w:pPr>
      <w:r w:rsidRPr="00192928">
        <w:rPr>
          <w:rFonts w:ascii="Times New Roman" w:hAnsi="Times New Roman" w:cs="Times New Roman"/>
          <w:sz w:val="28"/>
          <w:szCs w:val="28"/>
          <w:lang w:val="uk-UA"/>
        </w:rPr>
        <w:t xml:space="preserve">Так, у Франціїє чотири розряди спадкоємців за законом: перший — низхідні родичіспадкодавця (діти, онуки та ін.); другий — батьки спадкодавця — його брати,сестри та їх низхідні родичі; третій — усі інші висхідні родичі спадкодавця (дід,бабка, прадід та ін.); четвертий — інші родичі за боковою лінією </w:t>
      </w:r>
      <w:r>
        <w:rPr>
          <w:rFonts w:ascii="Times New Roman" w:hAnsi="Times New Roman" w:cs="Times New Roman"/>
          <w:sz w:val="28"/>
          <w:szCs w:val="28"/>
        </w:rPr>
        <w:t>(двоюріднібрати, сестри, дядьки та ін.). Спадкувати за законом в Італії можуть: І) родичіспадкодавця за низхідною лінією — батьки, брати, сестри спадкодавця; 2)висхідні родичі — ді</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бабка, прадід та інші родичі за боковими лініями. Зазаконодавством Румунії спадкують діти, їхні низхідні; якщо дітей немає, тодіспадкують батьки, брати, сестри померлого; у разі їх відсутності — ді</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бабка таін. Той з подружжя, хто пережив, спадкує самостійно і одноособово тільки втому разі, якщо не залишилося родичів ближче четвертого ступеня.</w:t>
      </w:r>
    </w:p>
    <w:p w:rsidR="00192928" w:rsidRDefault="00192928" w:rsidP="001929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rPr>
        <w:lastRenderedPageBreak/>
        <w:t xml:space="preserve">Система парантел. </w:t>
      </w:r>
      <w:r>
        <w:rPr>
          <w:rFonts w:ascii="Times New Roman,Italic" w:hAnsi="Times New Roman,Italic" w:cs="Times New Roman,Italic"/>
          <w:i/>
          <w:iCs/>
          <w:sz w:val="28"/>
          <w:szCs w:val="28"/>
        </w:rPr>
        <w:t xml:space="preserve">Парантела </w:t>
      </w:r>
      <w:r>
        <w:rPr>
          <w:rFonts w:ascii="Times New Roman" w:hAnsi="Times New Roman" w:cs="Times New Roman"/>
          <w:sz w:val="28"/>
          <w:szCs w:val="28"/>
        </w:rPr>
        <w:t>— група кровних родичів зі спільнимпредком і його низхідними родичами. За законодавством Німеччини спершуспадкують низхідні спадкодавця, а потім — батьки, їх низхідні родичі, ді</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 і бабка,їхні низхідні, прадід, прабабка, їхні низхідні. Всередині першої і другої парантелмайно поділяється порівну між дітьми спадкодавця та відповідно йогобатьками.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третій </w:t>
      </w:r>
      <w:proofErr w:type="gramStart"/>
      <w:r>
        <w:rPr>
          <w:rFonts w:ascii="Times New Roman" w:hAnsi="Times New Roman" w:cs="Times New Roman"/>
          <w:sz w:val="28"/>
          <w:szCs w:val="28"/>
        </w:rPr>
        <w:t>та</w:t>
      </w:r>
      <w:proofErr w:type="gramEnd"/>
      <w:r>
        <w:rPr>
          <w:rFonts w:ascii="Times New Roman" w:hAnsi="Times New Roman" w:cs="Times New Roman"/>
          <w:sz w:val="28"/>
          <w:szCs w:val="28"/>
        </w:rPr>
        <w:t xml:space="preserve"> інших парантелах висхідні родичі усувають відспадкування низхідних, майно поділяється порівну між родичами по батьківськійта материнській лініях, а у разі відсутності родичів у одній з парантел усе майноподіляється всередині іншої; низхідні родичі спадкують за правомпредставництва. Отже, у Німеччині кількість парантел необмежена, тому в разівідсутності заповіту навіть далекі родичі можуть стати спадкоємцями. УШвейцарії коло спадкоємців за законом обмежено першими трьомапарантелами, родичам четвертої парантели надається право користуватисямайном спадкодавця (узуфрукт)</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законодавстві багатьох країн існує </w:t>
      </w:r>
      <w:r>
        <w:rPr>
          <w:rFonts w:ascii="Times New Roman" w:hAnsi="Times New Roman" w:cs="Times New Roman"/>
          <w:b/>
          <w:bCs/>
          <w:sz w:val="28"/>
          <w:szCs w:val="28"/>
        </w:rPr>
        <w:t>інститут негідного спадкоємця</w:t>
      </w:r>
      <w:r>
        <w:rPr>
          <w:rFonts w:ascii="Times New Roman" w:hAnsi="Times New Roman" w:cs="Times New Roman"/>
          <w:sz w:val="28"/>
          <w:szCs w:val="28"/>
        </w:rPr>
        <w:t>. Зазаконодавством Ірану спадкових прав позбавлено осіб іншого віросповідання таосіб, які вчинили умисне вбивство спадкодавця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 xml:space="preserve">ім необхідної самооборони),позашлюбні діти. </w:t>
      </w:r>
      <w:proofErr w:type="gramStart"/>
      <w:r>
        <w:rPr>
          <w:rFonts w:ascii="Times New Roman" w:hAnsi="Times New Roman" w:cs="Times New Roman"/>
          <w:sz w:val="28"/>
          <w:szCs w:val="28"/>
        </w:rPr>
        <w:t>Не можуть бути спадкоємцями подружжя, якщо у судовомупорядку один із них звинуватив другого у подружній зраді.Законом Іспанії про спадкування (1981 р.) визначено коло осіб, які немають право на спадкування ні за заповітом, ні за законом: батьки, якіпокинули власних дітей або вимагали від них займатися проституцією;</w:t>
      </w:r>
      <w:proofErr w:type="gramEnd"/>
      <w:r>
        <w:rPr>
          <w:rFonts w:ascii="Times New Roman" w:hAnsi="Times New Roman" w:cs="Times New Roman"/>
          <w:sz w:val="28"/>
          <w:szCs w:val="28"/>
        </w:rPr>
        <w:t xml:space="preserve"> особи</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асуджені за дії, вчинені проти спадкодавця або його подружжя; особи, якінеправдиво звинуватили спадкодавця у вчиненні злочину, внаслідок чого йогобуло засуджено, та ін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тже, внаслідок великих розбіжностей у матеріальному праві різних</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країн на практиці для врегулюванні спадкових відносин традиційновикористовують такі колізійні прив'язки: особистий закон спадкодавця (як законгромадянства, так і закон доміцилію); закон звичайного місця перебуванняспадкодавця (на момент складання заповіту або на момент смерті); закон місцязнаходження майна (в основному </w:t>
      </w:r>
      <w:r>
        <w:rPr>
          <w:rFonts w:ascii="Times New Roman" w:hAnsi="Times New Roman" w:cs="Times New Roman"/>
          <w:sz w:val="28"/>
          <w:szCs w:val="28"/>
        </w:rPr>
        <w:lastRenderedPageBreak/>
        <w:t xml:space="preserve">застосовується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разі спадкування нерухомогомайна); закон місця складання заповіту.</w:t>
      </w:r>
    </w:p>
    <w:p w:rsidR="00192928" w:rsidRDefault="00192928" w:rsidP="00192928">
      <w:pPr>
        <w:spacing w:after="0" w:line="360" w:lineRule="auto"/>
        <w:ind w:firstLine="709"/>
        <w:jc w:val="both"/>
        <w:rPr>
          <w:rFonts w:ascii="Times New Roman" w:hAnsi="Times New Roman" w:cs="Times New Roman"/>
          <w:sz w:val="28"/>
          <w:szCs w:val="28"/>
          <w:lang w:val="uk-UA"/>
        </w:rPr>
      </w:pPr>
      <w:r w:rsidRPr="00192928">
        <w:rPr>
          <w:rFonts w:ascii="Times New Roman" w:hAnsi="Times New Roman" w:cs="Times New Roman"/>
          <w:b/>
          <w:bCs/>
          <w:sz w:val="28"/>
          <w:szCs w:val="28"/>
          <w:lang w:val="uk-UA"/>
        </w:rPr>
        <w:t>Міжнародно-правове регулювання спадкових відносин</w:t>
      </w:r>
      <w:r w:rsidRPr="00192928">
        <w:rPr>
          <w:rFonts w:ascii="Times New Roman" w:hAnsi="Times New Roman" w:cs="Times New Roman"/>
          <w:sz w:val="28"/>
          <w:szCs w:val="28"/>
          <w:lang w:val="uk-UA"/>
        </w:rPr>
        <w:t xml:space="preserve">Найуспішнішою формою уніфікації спадкових норм на сьогодні є їхняуніфікація на регіональному рівні. </w:t>
      </w:r>
      <w:r>
        <w:rPr>
          <w:rFonts w:ascii="Times New Roman" w:hAnsi="Times New Roman" w:cs="Times New Roman"/>
          <w:sz w:val="28"/>
          <w:szCs w:val="28"/>
        </w:rPr>
        <w:t>Найвідомішими регіональними міжнароднимидоговорами залишаються: 1) Кодекс міжнародного приватного права 1928 р.(Кодекс Бустаманте), учасницями якого є 15 країн Латинської Америки; 2)Конвенція країн СНД про правову допомогу та правові відносини по цивільних,сімейних та кримінальних справах 1993 р. (Мінська конвенція), учасницями якоїє країни СНД, у тому числі Україна</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Кодексі Бустаманте питанням спадкування присвячено підрозділи IIІ-Vрозділу 111. Відповідно до нього правове регулювання спадкування здійснюєтьсязгідно з англо-американською системою права: спадкове майно розподіляєтьсяособистим представником спадкодавця. Призначення та повноваженняособистого представника регулюються особистим законом спадкодавця</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спадкування як за законом, так і за заповітом теж регулюється особистимзаконом спадкодавця. Сформульовано положення, згідно з яким низкаправовідносин у сфері спадкування належить до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іжнародного публічногопорядку. Так, до міжнародного публічного порядку належать положення, щозабороняють сумісні або усні заповіти, норми відносно форми заповіту та актайого скасування, здобуті під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ією загроз або шахрайства.</w:t>
      </w:r>
    </w:p>
    <w:p w:rsidR="00192928" w:rsidRDefault="00192928" w:rsidP="001929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У Мінській конвенції питанням спадкування присвячено ч. V, якаскладається із семи статей. Держави-учасниці (Україна також є учасницею) впитаннях спадкування закріпили принцип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івності спадкуванні як за законом,так і за заповітом, на територіях інших Договірних Сторін (принципнаціонального режиму). Цей принцип означа</w:t>
      </w:r>
      <w:proofErr w:type="gramStart"/>
      <w:r>
        <w:rPr>
          <w:rFonts w:ascii="Times New Roman" w:hAnsi="Times New Roman" w:cs="Times New Roman"/>
          <w:sz w:val="28"/>
          <w:szCs w:val="28"/>
        </w:rPr>
        <w:t>є,</w:t>
      </w:r>
      <w:proofErr w:type="gramEnd"/>
      <w:r>
        <w:rPr>
          <w:rFonts w:ascii="Times New Roman" w:hAnsi="Times New Roman" w:cs="Times New Roman"/>
          <w:sz w:val="28"/>
          <w:szCs w:val="28"/>
        </w:rPr>
        <w:t xml:space="preserve"> що громадяни будь-якоїдоговірної держави незалежно від того, на території якої з них вонизакликаються до спадкування, мають ті самі права, що і громадяни відповідноїдержави. Колізійною </w:t>
      </w:r>
      <w:proofErr w:type="gramStart"/>
      <w:r>
        <w:rPr>
          <w:rFonts w:ascii="Times New Roman" w:hAnsi="Times New Roman" w:cs="Times New Roman"/>
          <w:sz w:val="28"/>
          <w:szCs w:val="28"/>
        </w:rPr>
        <w:t>прив'язкою</w:t>
      </w:r>
      <w:proofErr w:type="gramEnd"/>
      <w:r>
        <w:rPr>
          <w:rFonts w:ascii="Times New Roman" w:hAnsi="Times New Roman" w:cs="Times New Roman"/>
          <w:sz w:val="28"/>
          <w:szCs w:val="28"/>
        </w:rPr>
        <w:t xml:space="preserve"> у питаннях спадкування є закон останньогомісця проживання спадкодавця. Так, право успадкування </w:t>
      </w:r>
      <w:r>
        <w:rPr>
          <w:rFonts w:ascii="Times New Roman" w:hAnsi="Times New Roman" w:cs="Times New Roman"/>
          <w:sz w:val="28"/>
          <w:szCs w:val="28"/>
        </w:rPr>
        <w:lastRenderedPageBreak/>
        <w:t>визначається зазаконодавством Договірної Сторони, на території якої спадкодавець мав постійнемісце проживання</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раво на успадкування рухомого майна визначається за законодавствомДоговірної Сторони, на території, якої спадкодавець мав своє останнє постійнемісце проживання, а щодо нерухомого майна — законодавством ДоговірноїСторони, на території якої це майно знаходиться. У випадках, якщоспадкоємцем є держава, встановлюється змішаний режим для рухомого танерухомого майна: рухоме майно переходить до держави, громадянином якоїспадкодавець був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момент смерті; нерухоме — до держави, на території якоївоно знаходиться.</w:t>
      </w:r>
    </w:p>
    <w:p w:rsidR="00192928" w:rsidRDefault="00192928" w:rsidP="001929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Спори, які виникають унаслідок спадкових відносин, розглядаються:166відносно нерухомого майна — установами держави місця знаходження майна</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тосовно рухомого майна — установам держави на території якої спадкодавецьмав місце проживання в момент смерті.Здатність особи до складання та скасування заповіту, а також формазаповіту визначаються правом тієї країни, де спадкодавець мав місце проживання вмомент його складання. Проте заповіт чи його скасування не можуть бутивизнані недійсними через недодержання форми, якщо вона відповідає вимогамправа місця його складання</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аазька конвенція про колізії законів стосовно форми спадковихрозпоряджень від 5 жовтня 1961 р. належить до уніфікованого міжнародногодоговору. Конвенція в інтересах спадкодавця надає перелік правопорядків, заприписами яких щодо форми може бути складено спадкове розпорядження.</w:t>
      </w:r>
    </w:p>
    <w:p w:rsidR="00192928" w:rsidRDefault="00192928" w:rsidP="00192928">
      <w:pPr>
        <w:spacing w:after="0" w:line="360" w:lineRule="auto"/>
        <w:ind w:firstLine="709"/>
        <w:jc w:val="both"/>
        <w:rPr>
          <w:rFonts w:ascii="Times New Roman" w:hAnsi="Times New Roman" w:cs="Times New Roman"/>
          <w:sz w:val="28"/>
          <w:szCs w:val="28"/>
          <w:lang w:val="uk-UA"/>
        </w:rPr>
      </w:pPr>
      <w:proofErr w:type="gramStart"/>
      <w:r>
        <w:rPr>
          <w:rFonts w:ascii="Times New Roman" w:hAnsi="Times New Roman" w:cs="Times New Roman"/>
          <w:sz w:val="28"/>
          <w:szCs w:val="28"/>
        </w:rPr>
        <w:t>Так, у ст. 1 Конвенції закріплено альтернативну колізійну норму, згідно з якоюспадкове розпорядження може бути складено у формі, передбаченій законом:- держави місця складання заповіту;- держави, громадянином якої був заповідач на момент складання заповітуабо смерті;- держави місця проживання в час складання заповіту або в момент смерті;</w:t>
      </w:r>
      <w:proofErr w:type="gramEnd"/>
      <w:r>
        <w:rPr>
          <w:rFonts w:ascii="Times New Roman" w:hAnsi="Times New Roman" w:cs="Times New Roman"/>
          <w:sz w:val="28"/>
          <w:szCs w:val="28"/>
        </w:rPr>
        <w:t xml:space="preserve">- держави,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як</w:t>
      </w:r>
      <w:proofErr w:type="gramEnd"/>
      <w:r>
        <w:rPr>
          <w:rFonts w:ascii="Times New Roman" w:hAnsi="Times New Roman" w:cs="Times New Roman"/>
          <w:sz w:val="28"/>
          <w:szCs w:val="28"/>
        </w:rPr>
        <w:t>ій заповідач мав постійне місце проживання в часскладання заповіту або в момент смерті;- держави, на території якої знаходиться нерухоме майно, якщовоно є предметом спадкового розпорядження.</w:t>
      </w:r>
    </w:p>
    <w:p w:rsidR="00192928" w:rsidRDefault="00192928" w:rsidP="00192928">
      <w:pPr>
        <w:spacing w:after="0" w:line="360" w:lineRule="auto"/>
        <w:ind w:firstLine="709"/>
        <w:jc w:val="both"/>
        <w:rPr>
          <w:rFonts w:ascii="Times New Roman" w:hAnsi="Times New Roman" w:cs="Times New Roman"/>
          <w:sz w:val="28"/>
          <w:szCs w:val="28"/>
          <w:lang w:val="uk-UA"/>
        </w:rPr>
      </w:pPr>
      <w:proofErr w:type="gramStart"/>
      <w:r>
        <w:rPr>
          <w:rFonts w:ascii="Times New Roman" w:hAnsi="Times New Roman" w:cs="Times New Roman"/>
          <w:sz w:val="28"/>
          <w:szCs w:val="28"/>
        </w:rPr>
        <w:lastRenderedPageBreak/>
        <w:t>Згідно з Конвенцією кожна держава-учасниця може зробити застереженнястосовно того, що вона не визнаватиме спадкові розпорядження, зроблені в уснійформі. Застереження про публічний порядок закріплено у ст. 7 Конвенції, згідноз якою держави мають право не застосовувати колізійні норми цієї Конвенції увипадках, коли їх застосування суперечить публічному порядку.</w:t>
      </w:r>
      <w:proofErr w:type="gramEnd"/>
      <w:r>
        <w:rPr>
          <w:rFonts w:ascii="Times New Roman" w:hAnsi="Times New Roman" w:cs="Times New Roman"/>
          <w:sz w:val="28"/>
          <w:szCs w:val="28"/>
        </w:rPr>
        <w:t xml:space="preserve"> Застосуванняколізійних норм, закріплених у цій Конвенції, не обумовлені вимогами взаємності,тобто якщо колізійна норма цієї Конвенції зробила вибі</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на користьзаконодавства України, незважаючи на те, що Україна не є учасницею,застосовуватиметься право України.</w:t>
      </w:r>
    </w:p>
    <w:p w:rsidR="00192928" w:rsidRDefault="00192928" w:rsidP="001929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Також до міжнародних договорів, які знаходяться на універсальному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івні,належать: Гаазька конвенція 1989 р. про право, яке підлягає застосуванню доспадкового майна, Гаазька конвенція про міжнародне управління спадковиммайном 1973 p., Вашингтонська конвенція про форму міжнародного заповіту1973 р</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жаль, Україна не бере участі в жодному багатосторонньомуміжнародному договорі з питань спадкування, але є учасницею близько 30двосторонніх договорів про правову допомогу, якими і врегульовуються питанняіноземного спадкування</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арактерними рисами договорів про правову допомогу у спадкових справахє те, що: 1) майже всі вони надають національний режим громадянам іншоїсторони у спадкових міжнародних відносинах щодо здатності до складаннязаповіту і здатності одержувати майно та права; 2) договори виходять ізрозщеплення спадкування згідно з категоріями майна, яке спадкується, тобто167спові</w:t>
      </w:r>
      <w:proofErr w:type="gramStart"/>
      <w:r>
        <w:rPr>
          <w:rFonts w:ascii="Times New Roman" w:hAnsi="Times New Roman" w:cs="Times New Roman"/>
          <w:sz w:val="28"/>
          <w:szCs w:val="28"/>
        </w:rPr>
        <w:t>дується</w:t>
      </w:r>
      <w:proofErr w:type="gramEnd"/>
      <w:r>
        <w:rPr>
          <w:rFonts w:ascii="Times New Roman" w:hAnsi="Times New Roman" w:cs="Times New Roman"/>
          <w:sz w:val="28"/>
          <w:szCs w:val="28"/>
        </w:rPr>
        <w:t xml:space="preserve"> принцип дуалізму, коли до рухомого майна застосовується законгромадянства чи закон постійного місця проживання, а до нерухомого — законмісця його знаходження; 3) форма заповіту майже завжди визначається за закономгромадянства спадкодавця на момент смерті </w:t>
      </w:r>
      <w:proofErr w:type="gramStart"/>
      <w:r>
        <w:rPr>
          <w:rFonts w:ascii="Times New Roman" w:hAnsi="Times New Roman" w:cs="Times New Roman"/>
          <w:sz w:val="28"/>
          <w:szCs w:val="28"/>
        </w:rPr>
        <w:t>чи на</w:t>
      </w:r>
      <w:proofErr w:type="gramEnd"/>
      <w:r>
        <w:rPr>
          <w:rFonts w:ascii="Times New Roman" w:hAnsi="Times New Roman" w:cs="Times New Roman"/>
          <w:sz w:val="28"/>
          <w:szCs w:val="28"/>
        </w:rPr>
        <w:t xml:space="preserve"> момент місця складеннязаповіту.</w:t>
      </w:r>
    </w:p>
    <w:p w:rsidR="00192928" w:rsidRDefault="00192928" w:rsidP="001929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rPr>
        <w:t xml:space="preserve">Спадкові права іноземців </w:t>
      </w:r>
      <w:proofErr w:type="gramStart"/>
      <w:r>
        <w:rPr>
          <w:rFonts w:ascii="Times New Roman" w:hAnsi="Times New Roman" w:cs="Times New Roman"/>
          <w:b/>
          <w:bCs/>
          <w:sz w:val="28"/>
          <w:szCs w:val="28"/>
        </w:rPr>
        <w:t>в</w:t>
      </w:r>
      <w:proofErr w:type="gramEnd"/>
      <w:r>
        <w:rPr>
          <w:rFonts w:ascii="Times New Roman" w:hAnsi="Times New Roman" w:cs="Times New Roman"/>
          <w:b/>
          <w:bCs/>
          <w:sz w:val="28"/>
          <w:szCs w:val="28"/>
        </w:rPr>
        <w:t xml:space="preserve"> Україні</w:t>
      </w:r>
      <w:r>
        <w:rPr>
          <w:rFonts w:ascii="Times New Roman" w:hAnsi="Times New Roman" w:cs="Times New Roman"/>
          <w:sz w:val="28"/>
          <w:szCs w:val="28"/>
        </w:rPr>
        <w:t xml:space="preserve">в Україні іноземні громадяни можуть на загальних засадах разом зукраїнськими громадянами бути суб'єктами спадкових відносин. Наданняіноземцям національного режиму у </w:t>
      </w:r>
      <w:r>
        <w:rPr>
          <w:rFonts w:ascii="Times New Roman" w:hAnsi="Times New Roman" w:cs="Times New Roman"/>
          <w:sz w:val="28"/>
          <w:szCs w:val="28"/>
        </w:rPr>
        <w:lastRenderedPageBreak/>
        <w:t>сфері зазначених відносин ґрунтується наположеннях Конституції України, Закону України «Про правовий статусіноземців та осіб без громадянства», ЦК України, а також консульськихконвенцій та міжнародних договорі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про правову допомогу. Національнийрежим має безумовний характер, тобто надається іноземному громадянинові безвимоги про взаємність.Іноземц</w:t>
      </w:r>
      <w:proofErr w:type="gramStart"/>
      <w:r>
        <w:rPr>
          <w:rFonts w:ascii="Times New Roman" w:hAnsi="Times New Roman" w:cs="Times New Roman"/>
          <w:sz w:val="28"/>
          <w:szCs w:val="28"/>
        </w:rPr>
        <w:t>і-</w:t>
      </w:r>
      <w:proofErr w:type="gramEnd"/>
      <w:r>
        <w:rPr>
          <w:rFonts w:ascii="Times New Roman" w:hAnsi="Times New Roman" w:cs="Times New Roman"/>
          <w:sz w:val="28"/>
          <w:szCs w:val="28"/>
        </w:rPr>
        <w:t>спадкодавці, як і українські громадяни, можуть заповідати майно,призначаючи спадкоємців шляхом складання заповіту; на власний розсудрозподіляти між спадкоємцями спадкове майно, майнові права та обов'язки; невказуючи причин, позбавляти права на спадкування будь-яку особу з числаспадкоємців за законом; включати до заповіту інші розпорядження, передбаченіЦК України; скасовувати чи змінювати складений заповіт тощо. Іноземц</w:t>
      </w:r>
      <w:proofErr w:type="gramStart"/>
      <w:r>
        <w:rPr>
          <w:rFonts w:ascii="Times New Roman" w:hAnsi="Times New Roman" w:cs="Times New Roman"/>
          <w:sz w:val="28"/>
          <w:szCs w:val="28"/>
        </w:rPr>
        <w:t>і-</w:t>
      </w:r>
      <w:proofErr w:type="gramEnd"/>
      <w:r>
        <w:rPr>
          <w:rFonts w:ascii="Times New Roman" w:hAnsi="Times New Roman" w:cs="Times New Roman"/>
          <w:sz w:val="28"/>
          <w:szCs w:val="28"/>
        </w:rPr>
        <w:t xml:space="preserve">спадкоємці в Україні можуть спадкувати майно за законом і за заповітом абовідмовитися від прийняття спадщини; закликатися до спадкування у порядкучерговості.Із принципу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івності громадян і іноземців виходять також багатосторонніта двосторонні угоди про правову допомогу, в яких зазначено, що громадяникожної з Договірних Сторін можуть спадкувати на території інших ДоговірнихСторін майно або права за законом або за заповітом на рівних умовах і в тому жобсязі, як і громадяни даної Договірної Сторони (ст. 44 Мінської конвенції).</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Надаючи іноземцям національний режим щодо спадкування, Україна неставить умови про взаємність. Разом із тим, прирівнюючи іноземців догромадян України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правах і обов'язках, держава може встановити певніобмеження, закріпивши їх у законі або міжнародному договорі. </w:t>
      </w:r>
    </w:p>
    <w:p w:rsidR="00192928" w:rsidRDefault="00192928" w:rsidP="00192928">
      <w:pPr>
        <w:spacing w:after="0" w:line="360" w:lineRule="auto"/>
        <w:ind w:firstLine="709"/>
        <w:jc w:val="both"/>
        <w:rPr>
          <w:rFonts w:ascii="Times New Roman" w:hAnsi="Times New Roman" w:cs="Times New Roman"/>
          <w:sz w:val="28"/>
          <w:szCs w:val="28"/>
          <w:lang w:val="uk-UA"/>
        </w:rPr>
      </w:pPr>
      <w:r w:rsidRPr="00192928">
        <w:rPr>
          <w:rFonts w:ascii="Times New Roman" w:hAnsi="Times New Roman" w:cs="Times New Roman"/>
          <w:sz w:val="28"/>
          <w:szCs w:val="28"/>
          <w:lang w:val="uk-UA"/>
        </w:rPr>
        <w:t xml:space="preserve">Так, спадкуваннягромадян однієї держави на території іншої допускається лише відносно такихвидів майна, які за законом цієї держави можуть бути об'єктами спадкуванняйого власних громадян.В Україні до спадкової маси не можуть входити об'єкти, вилучені ізцивільного обороту. </w:t>
      </w:r>
      <w:r>
        <w:rPr>
          <w:rFonts w:ascii="Times New Roman" w:hAnsi="Times New Roman" w:cs="Times New Roman"/>
          <w:sz w:val="28"/>
          <w:szCs w:val="28"/>
        </w:rPr>
        <w:t xml:space="preserve">Перелік видів майна, що не може перебувати у власностігромадян, громадських об'єднань, міжнародних організацій та юридичних осібінших держав на території України, затверджено постановою Верховної РадиУкраїни від 17 </w:t>
      </w:r>
      <w:r>
        <w:rPr>
          <w:rFonts w:ascii="Times New Roman" w:hAnsi="Times New Roman" w:cs="Times New Roman"/>
          <w:sz w:val="28"/>
          <w:szCs w:val="28"/>
        </w:rPr>
        <w:lastRenderedPageBreak/>
        <w:t>червня 1992 р. «Про право власності на окремі види майна»</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К України обмежує право власності іноземців на землі. Так, у його п. 4 ст.81 встановлено, що землі сільськогосподарського призначення, прийняті успадщину іноземними громадянами, а також особами без громадянства,протягом року підлягають відчуженню іншій фізичній або юридичній особі, яказгідно із законодавством України має право на набуття земельних ділянок у168власність</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 складу спадщини при спадкуванні на території однієї державигромадянами іншої не можуть входити об'єкти, не передбачені законом державиперебування для її власних громадян. У ст. 1219 ЦК України визначено перелікправ і обов'язків особи, які не входять до складу спадщини</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ошти, що підлягають виплаті в рахунок спадщини іноземнимспадкоємцям, переводяться з України безперешкодно за наявності взаємностіщодо таких переводів з боку протилежної сторони, що відображується увідповідних міжнародних угодах. Переміщення через кордон спадкового майназдійснюється з урахуванням обмежень щодо ввезення та вивезення предметівчерез митний кордон, встановлених чинним українським законодавством.</w:t>
      </w:r>
    </w:p>
    <w:p w:rsidR="00192928" w:rsidRDefault="00192928" w:rsidP="00192928">
      <w:pPr>
        <w:spacing w:after="0" w:line="360" w:lineRule="auto"/>
        <w:ind w:firstLine="709"/>
        <w:jc w:val="both"/>
        <w:rPr>
          <w:rFonts w:ascii="Times New Roman" w:hAnsi="Times New Roman" w:cs="Times New Roman"/>
          <w:sz w:val="28"/>
          <w:szCs w:val="28"/>
          <w:lang w:val="uk-UA"/>
        </w:rPr>
      </w:pPr>
      <w:r w:rsidRPr="00192928">
        <w:rPr>
          <w:rFonts w:ascii="Times New Roman" w:hAnsi="Times New Roman" w:cs="Times New Roman"/>
          <w:b/>
          <w:bCs/>
          <w:sz w:val="28"/>
          <w:szCs w:val="28"/>
          <w:lang w:val="uk-UA"/>
        </w:rPr>
        <w:t xml:space="preserve">Відповідно до ст. 70 Закону України «Про міжнародне приватнеправо» </w:t>
      </w:r>
      <w:r w:rsidRPr="00192928">
        <w:rPr>
          <w:rFonts w:ascii="Times New Roman" w:hAnsi="Times New Roman" w:cs="Times New Roman"/>
          <w:sz w:val="28"/>
          <w:szCs w:val="28"/>
          <w:lang w:val="uk-UA"/>
        </w:rPr>
        <w:t xml:space="preserve">спадкові відносини регулюються правом держави, у якій спадкодавецьмав останнє місце проживання, якщо спадкодавцем не обрано у заповіті праводержави, громадянином якої він був (закон місця проживання спадкодавця).Тобто в разі смерті іноземного спадкодавця, останнім місцем проживання якогобула Україна, спадкові відносини мають бути врегульовані українськимзаконодавством. </w:t>
      </w:r>
      <w:r>
        <w:rPr>
          <w:rFonts w:ascii="Times New Roman" w:hAnsi="Times New Roman" w:cs="Times New Roman"/>
          <w:sz w:val="28"/>
          <w:szCs w:val="28"/>
        </w:rPr>
        <w:t>Поняття місця проживання фізичної особи міститься у ст. 29 ЦКУ,згідно з якою місцем проживання є місце, у якому фізична особа проживаєпостійно, переважно або тимчасово</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орми, спрямовані на врегулювання питань спадкування з іноземнимелементом, містяться у міжнародних конвенціях і угодах, укладених Україною.Ці питання підлягають колізійному врегулюванню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основ</w:t>
      </w:r>
      <w:proofErr w:type="gramEnd"/>
      <w:r>
        <w:rPr>
          <w:rFonts w:ascii="Times New Roman" w:hAnsi="Times New Roman" w:cs="Times New Roman"/>
          <w:sz w:val="28"/>
          <w:szCs w:val="28"/>
        </w:rPr>
        <w:t xml:space="preserve">і спеціальнихприв'язок: для спадкування рухомого майна застосовується особистий законспадкодавця </w:t>
      </w:r>
      <w:r>
        <w:rPr>
          <w:rFonts w:ascii="Times New Roman" w:hAnsi="Times New Roman" w:cs="Times New Roman"/>
          <w:i/>
          <w:iCs/>
          <w:sz w:val="28"/>
          <w:szCs w:val="28"/>
        </w:rPr>
        <w:t xml:space="preserve">(lex domicilii), </w:t>
      </w:r>
      <w:r>
        <w:rPr>
          <w:rFonts w:ascii="Times New Roman" w:hAnsi="Times New Roman" w:cs="Times New Roman"/>
          <w:sz w:val="28"/>
          <w:szCs w:val="28"/>
        </w:rPr>
        <w:t>а для нерухомого — закон місцезнаходження майна</w:t>
      </w:r>
      <w:r>
        <w:rPr>
          <w:rFonts w:ascii="Times New Roman" w:hAnsi="Times New Roman" w:cs="Times New Roman"/>
          <w:i/>
          <w:iCs/>
          <w:sz w:val="28"/>
          <w:szCs w:val="28"/>
        </w:rPr>
        <w:t xml:space="preserve">(lex </w:t>
      </w:r>
      <w:r>
        <w:rPr>
          <w:rFonts w:ascii="Times New Roman,Italic" w:hAnsi="Times New Roman,Italic" w:cs="Times New Roman,Italic"/>
          <w:i/>
          <w:iCs/>
          <w:sz w:val="28"/>
          <w:szCs w:val="28"/>
        </w:rPr>
        <w:t xml:space="preserve">геі </w:t>
      </w:r>
      <w:r>
        <w:rPr>
          <w:rFonts w:ascii="Times New Roman" w:hAnsi="Times New Roman" w:cs="Times New Roman"/>
          <w:i/>
          <w:iCs/>
          <w:sz w:val="28"/>
          <w:szCs w:val="28"/>
        </w:rPr>
        <w:t xml:space="preserve">sitae). </w:t>
      </w:r>
      <w:r>
        <w:rPr>
          <w:rFonts w:ascii="Times New Roman" w:hAnsi="Times New Roman" w:cs="Times New Roman"/>
          <w:sz w:val="28"/>
          <w:szCs w:val="28"/>
        </w:rPr>
        <w:t xml:space="preserve">Переважно на </w:t>
      </w:r>
      <w:r>
        <w:rPr>
          <w:rFonts w:ascii="Times New Roman" w:hAnsi="Times New Roman" w:cs="Times New Roman"/>
          <w:sz w:val="28"/>
          <w:szCs w:val="28"/>
        </w:rPr>
        <w:lastRenderedPageBreak/>
        <w:t xml:space="preserve">таких самих засадах визначається держава, органиякої здійснюють діловодство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справах про спадкоємство. При спадкуваннірухомого майна компетентними є установи тієї держави, на території якої мавмісце проживання спадкодавець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момент смерті; при спадкуванні нерухомогомайна — установи тієї держави, на території якої знаходиться майно. Окремимиміжнародними договорами може бути встановлено інший розподіл компетенціїпровадження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справах про успадкування рухомого майна. Так, договором проправову допомогу між Україною та Литовською Республікою встановлено, щоякщо все рухоме майно знаходиться на території Договірної Сторони, на якійспадкодавець не мав останнього місця проживання, то за заявою спадкоємця чивідмовника, коли з цим згодні всі спадкоємці, провадження по справі проуспадкування провадять установи цієї Договірної Сторони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кщо йдеться про спадкування за заповітом, то згідно зі ст. 46 Мінськоїконвенції здатність особи до складання і скасування заповіту, а також форма заповітута його скасування визначаються за правом тієї країни, де заповідач мав місцепроживання в момент складання акта. Але заповіт або його скасування не можутьбути визнані недійсними внаслідок недержання форми, якщо остання задовольняєвимогам права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ісця його складення.</w:t>
      </w:r>
    </w:p>
    <w:p w:rsidR="00192928" w:rsidRDefault="00192928" w:rsidP="00192928">
      <w:pPr>
        <w:spacing w:after="0" w:line="360" w:lineRule="auto"/>
        <w:ind w:firstLine="709"/>
        <w:jc w:val="both"/>
        <w:rPr>
          <w:rFonts w:ascii="Times New Roman" w:hAnsi="Times New Roman" w:cs="Times New Roman"/>
          <w:sz w:val="28"/>
          <w:szCs w:val="28"/>
          <w:lang w:val="uk-UA"/>
        </w:rPr>
      </w:pPr>
      <w:r w:rsidRPr="00192928">
        <w:rPr>
          <w:rFonts w:ascii="Times New Roman" w:hAnsi="Times New Roman" w:cs="Times New Roman"/>
          <w:sz w:val="28"/>
          <w:szCs w:val="28"/>
          <w:lang w:val="uk-UA"/>
        </w:rPr>
        <w:t xml:space="preserve">Нотаріус повинен повідомити про відкриття спадщини дипломатичнепредставництво або консульську установу держави, громадянином якої є169спадкодавець або спадкоємець.Українське законодавство для прийняття спадщини встановлює строк ушість місяців, який починається з часу відкриття спадщини (з моменту смертіспадкодавця). </w:t>
      </w:r>
      <w:r>
        <w:rPr>
          <w:rFonts w:ascii="Times New Roman" w:hAnsi="Times New Roman" w:cs="Times New Roman"/>
          <w:sz w:val="28"/>
          <w:szCs w:val="28"/>
        </w:rPr>
        <w:t>Однак міжнародними договорами може бути встановлено йоговідлік з моменту повідомлення дипломатичного чи консульськогопредставництва про смерть спадкодавця.Іноземні спадкоємці у зазначений строк повинні особисто або черезпредставників подати в нотаріальну контору за місцем останнього проживанняспадкодавця заяву про прийняття спадщини. Якщо місце проживанняспадкодавця неві</w:t>
      </w:r>
      <w:proofErr w:type="gramStart"/>
      <w:r>
        <w:rPr>
          <w:rFonts w:ascii="Times New Roman" w:hAnsi="Times New Roman" w:cs="Times New Roman"/>
          <w:sz w:val="28"/>
          <w:szCs w:val="28"/>
        </w:rPr>
        <w:t>доме</w:t>
      </w:r>
      <w:proofErr w:type="gramEnd"/>
      <w:r>
        <w:rPr>
          <w:rFonts w:ascii="Times New Roman" w:hAnsi="Times New Roman" w:cs="Times New Roman"/>
          <w:sz w:val="28"/>
          <w:szCs w:val="28"/>
        </w:rPr>
        <w:t xml:space="preserve"> — за місцезнаходженням нерухомого майна або основноїйого частини, а за відсутності нерухомого майна — за </w:t>
      </w:r>
      <w:r>
        <w:rPr>
          <w:rFonts w:ascii="Times New Roman" w:hAnsi="Times New Roman" w:cs="Times New Roman"/>
          <w:sz w:val="28"/>
          <w:szCs w:val="28"/>
        </w:rPr>
        <w:lastRenderedPageBreak/>
        <w:t>місцезнаходженнямосновної частини рухомого майна (ст. 1221 ЦК України). Якщо спадкоємці-іноземці відсутні за місцезнаходженням спадщини, вони подають заяву проприйняття спадщини до посольства чи консульства України за кордоном</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падкоємці, які у встановлений строк не подали до нотаріуса заяву про прийняттяспадщини, вважаються такими, що не прийняли її. Проте за заявою спадкоємця,який пропустив строк для прийняття спадщини з поважної причини (від'їзд,хвороба), за згодою інших спадкоємців або у судовому порядку строк дляподання заяви в нотаріальну контору може бути продовжений</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 прийняття спадщини спадкоємцями охорона спадкового майназдійснюється нотаріусом за місцем відкриття спадщини.На майно, що переходить у порядку спадкування до спадкоємців ізнаходиться в Україні, нотаріус видає свідоцтво про право на спадщину.</w:t>
      </w:r>
    </w:p>
    <w:p w:rsidR="00192928" w:rsidRDefault="00192928" w:rsidP="00192928">
      <w:pPr>
        <w:spacing w:after="0" w:line="360" w:lineRule="auto"/>
        <w:ind w:firstLine="709"/>
        <w:jc w:val="both"/>
        <w:rPr>
          <w:rFonts w:ascii="Times New Roman" w:hAnsi="Times New Roman" w:cs="Times New Roman"/>
          <w:sz w:val="28"/>
          <w:szCs w:val="28"/>
          <w:lang w:val="uk-UA"/>
        </w:rPr>
      </w:pPr>
      <w:r w:rsidRPr="00192928">
        <w:rPr>
          <w:rFonts w:ascii="Times New Roman" w:hAnsi="Times New Roman" w:cs="Times New Roman"/>
          <w:b/>
          <w:bCs/>
          <w:sz w:val="28"/>
          <w:szCs w:val="28"/>
          <w:lang w:val="uk-UA"/>
        </w:rPr>
        <w:t>Спадкові права українських громадян за кордоном</w:t>
      </w:r>
      <w:r w:rsidRPr="00192928">
        <w:rPr>
          <w:rFonts w:ascii="Times New Roman" w:hAnsi="Times New Roman" w:cs="Times New Roman"/>
          <w:sz w:val="28"/>
          <w:szCs w:val="28"/>
          <w:lang w:val="uk-UA"/>
        </w:rPr>
        <w:t xml:space="preserve">у зв'язку зі смертю за кордоном громадянина України, відкриттямспадщини і наявністю за кордоном спадкового майна виникають спадковівідносини, що регулюються на підставі або колізійних норм внутрішньогозаконодавства певної держави, або норм міжнародної угоди. </w:t>
      </w:r>
      <w:r>
        <w:rPr>
          <w:rFonts w:ascii="Times New Roman" w:hAnsi="Times New Roman" w:cs="Times New Roman"/>
          <w:sz w:val="28"/>
          <w:szCs w:val="28"/>
        </w:rPr>
        <w:t xml:space="preserve">Україна визнаєправа спадкування, що виникли під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ією іноземного закону. ГромадяниУкраїни як спадкодавці за кордоном мають право заповідати своє майно імайнові права. Це означає, що українські громадяни можуть виступатиспадкоємцями певної черги при спадкуванні за законом і мають право наодержання спадкової частки у разі відкриття спадщини за кордоном за закономдержави, в якій відкрилася спадщина</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більшості випадків внутрішнє законодавство, міжнародні угоди зправової допомоги та консульські конвенції виходять із принципу розщепленнярежиму спадкування майна залежно від його категорії. Відносно нерухомого майназастосовується закон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ісцезнаходження майна, а відносно рухомого — законгромадянства спадкодавця (або закон місця проживання). Якщо, наприклад</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країнський громадянин помер на території іноземної держави, то його рухомемайно передається консулу України для того, щоб він вчинив з ним за закономсвоєї держави. На нерухоме ж майно поширюється закон держави, на </w:t>
      </w:r>
      <w:r>
        <w:rPr>
          <w:rFonts w:ascii="Times New Roman" w:hAnsi="Times New Roman" w:cs="Times New Roman"/>
          <w:sz w:val="28"/>
          <w:szCs w:val="28"/>
        </w:rPr>
        <w:lastRenderedPageBreak/>
        <w:t xml:space="preserve">територіїякої воно знаходиться. Однак при успадкуванні майна в деяких </w:t>
      </w:r>
      <w:proofErr w:type="gramStart"/>
      <w:r>
        <w:rPr>
          <w:rFonts w:ascii="Times New Roman" w:hAnsi="Times New Roman" w:cs="Times New Roman"/>
          <w:sz w:val="28"/>
          <w:szCs w:val="28"/>
        </w:rPr>
        <w:t>країнах</w:t>
      </w:r>
      <w:proofErr w:type="gramEnd"/>
      <w:r>
        <w:rPr>
          <w:rFonts w:ascii="Times New Roman" w:hAnsi="Times New Roman" w:cs="Times New Roman"/>
          <w:sz w:val="28"/>
          <w:szCs w:val="28"/>
        </w:rPr>
        <w:t xml:space="preserve"> цей принципможе не зберігатися. Так, відповідно до ЦК Іспанії спадкування регулюється закономгромадянства спадкодавця, що визначається на момент його смерті, якими би не170були природа майна і держава, де воно знаходиться</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гідно з договорами про правову допомогу, які уклала Україна з КНДР,Румунією, Чеською Республікою та ін., здатність особи складати або скасовуватизаповіт, а також визначення правових наслідків недолі</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ів волевиявленнявстановлюються законодавством тієї Договірної Сторони, громадянином якої бувзаповідач на момент складання або скасування заповіту. Форма складання абоскасування заповіту визначається законодавством тієї Договірної Сторони,громадянином якої був заповідач на момент складання або скасування заповіту</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роте достатньо, щоб було додержане законодавство Договірної Сторони, натериторії якої складено або скасовано, змінено заповіт.На відміну від законодавства України, яке передбачає шестимісячний строкдля прийняття спадщини, у більшості зарубіжних </w:t>
      </w:r>
      <w:proofErr w:type="gramStart"/>
      <w:r>
        <w:rPr>
          <w:rFonts w:ascii="Times New Roman" w:hAnsi="Times New Roman" w:cs="Times New Roman"/>
          <w:sz w:val="28"/>
          <w:szCs w:val="28"/>
        </w:rPr>
        <w:t>країн</w:t>
      </w:r>
      <w:proofErr w:type="gramEnd"/>
      <w:r>
        <w:rPr>
          <w:rFonts w:ascii="Times New Roman" w:hAnsi="Times New Roman" w:cs="Times New Roman"/>
          <w:sz w:val="28"/>
          <w:szCs w:val="28"/>
        </w:rPr>
        <w:t xml:space="preserve"> цей строкЄ значно більшим. Наприклад, у Великій Британії він сягає сім років. УСША, </w:t>
      </w:r>
      <w:proofErr w:type="gramStart"/>
      <w:r>
        <w:rPr>
          <w:rFonts w:ascii="Times New Roman" w:hAnsi="Times New Roman" w:cs="Times New Roman"/>
          <w:sz w:val="28"/>
          <w:szCs w:val="28"/>
        </w:rPr>
        <w:t>Австрал</w:t>
      </w:r>
      <w:proofErr w:type="gramEnd"/>
      <w:r>
        <w:rPr>
          <w:rFonts w:ascii="Times New Roman" w:hAnsi="Times New Roman" w:cs="Times New Roman"/>
          <w:sz w:val="28"/>
          <w:szCs w:val="28"/>
        </w:rPr>
        <w:t>ії, Канаді питання спадкування регулюються законодавствомадміністративних одиниць цих країн (штатів, провінцій). Ним визначається і строкподання заяви на одержання спадщини, який може дорівнювати від кількох роківдо 30 років</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ахист спадкових прав українських громадян за кордоном покладений наконсулів. Компетенцію дипломатичного представництва або консульськоїустанови визначено Консульським статутом України, затвердженим УказомПрезиден</w:t>
      </w:r>
      <w:bookmarkStart w:id="0" w:name="_GoBack"/>
      <w:bookmarkEnd w:id="0"/>
      <w:r>
        <w:rPr>
          <w:rFonts w:ascii="Times New Roman" w:hAnsi="Times New Roman" w:cs="Times New Roman"/>
          <w:sz w:val="28"/>
          <w:szCs w:val="28"/>
        </w:rPr>
        <w:t xml:space="preserve">та України від 2 квітня 1994 p., а також положеннями консульськихконвенцій. Зазначеними актами на консулів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ідносно спадкування покладенообов'язок вживати заходів щодо охорони майна, яке залишилося після смертігромадянина України. Якщо консулу стане відомо про спадщину, що відкриласяна користь громадян України, які проживають в Україні, він негайно передає уМЗС відомі йому дані про таку спадщину і можливих спадкоємців. Консул маєправо приймати спадкове майно для передання його спадкоємцям, якіперебувають в Україні, вчиняти </w:t>
      </w:r>
      <w:r>
        <w:rPr>
          <w:rFonts w:ascii="Times New Roman" w:hAnsi="Times New Roman" w:cs="Times New Roman"/>
          <w:sz w:val="28"/>
          <w:szCs w:val="28"/>
        </w:rPr>
        <w:lastRenderedPageBreak/>
        <w:t>нотаріальні дії — посвідчувати заповіти</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идавати свідоцтва про право на спадщину</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справах про спадкоємство, у тому числі зі спадкових спорів,дипломатичні представництва або консульські установи є компетентнимипредставляти (за винятком права на відмову від спадщини) без спеціальноїдовіреності в установах інших держав громадян своєї держави, якщо вонивідсутні або не призначили представника.Громадяни України мають можливість доручити ведення справи проспадщину за кордоном Ін'юрколегії.</w:t>
      </w:r>
    </w:p>
    <w:p w:rsidR="00192928" w:rsidRDefault="00192928" w:rsidP="00192928">
      <w:pPr>
        <w:spacing w:after="0" w:line="360" w:lineRule="auto"/>
        <w:ind w:firstLine="709"/>
        <w:jc w:val="both"/>
        <w:rPr>
          <w:rFonts w:ascii="Times New Roman" w:hAnsi="Times New Roman" w:cs="Times New Roman"/>
          <w:sz w:val="28"/>
          <w:szCs w:val="28"/>
          <w:lang w:val="uk-UA"/>
        </w:rPr>
      </w:pPr>
      <w:r w:rsidRPr="00192928">
        <w:rPr>
          <w:rFonts w:ascii="Times New Roman" w:hAnsi="Times New Roman" w:cs="Times New Roman"/>
          <w:b/>
          <w:bCs/>
          <w:sz w:val="28"/>
          <w:szCs w:val="28"/>
          <w:lang w:val="uk-UA"/>
        </w:rPr>
        <w:t>Правовий режим відумерлої спадщини у міжнародному приватномуправі</w:t>
      </w:r>
      <w:r w:rsidRPr="00192928">
        <w:rPr>
          <w:rFonts w:ascii="Times New Roman" w:hAnsi="Times New Roman" w:cs="Times New Roman"/>
          <w:sz w:val="28"/>
          <w:szCs w:val="28"/>
          <w:lang w:val="uk-UA"/>
        </w:rPr>
        <w:t xml:space="preserve">при спадкуванні майна в будь-якій державі світу можлива така правоваситуація, за якої на спадкове майно, що залишилося після смерті спадкодавця,ніхто із спадкоємців не претендує. </w:t>
      </w:r>
      <w:r>
        <w:rPr>
          <w:rFonts w:ascii="Times New Roman" w:hAnsi="Times New Roman" w:cs="Times New Roman"/>
          <w:sz w:val="28"/>
          <w:szCs w:val="28"/>
        </w:rPr>
        <w:t>Таке майно називається відумерлим</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Україні правовий режим відумерлої спадщини врегульовано ст. 1277ЦК України, згідно з якою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ідставами визнання спадщини відумерлою є: 1)відсутність спадкоємців за заповітом і за законом;2) усунення їх від права на спадкування; 3) неприйняття ними спадщини, а171також відмова від її прийняття. За наявності таких підстав майно за рішеннямсуду, яке може бути постановлене після спливу одного року після відкриттяспадщини переходить у власність територіальної громади за місцем відкриттяспадщини</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падкове право майже всіх країн передбачає перехід відумерлого майна додержавної казни, що унеможливлює втрату права власності на спадкове майно ітим самим сприяє його захисту від можливого пошкодження або втрати. Длянабуття державою права на відумерле майно прийняття спадщини законом непередбачено</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азом з тим у різних правових системах існують дві різні концепції правадержави на спадкування відумерлого майна.</w:t>
      </w:r>
    </w:p>
    <w:p w:rsidR="00192928" w:rsidRDefault="00192928" w:rsidP="00192928">
      <w:pPr>
        <w:spacing w:after="0" w:line="360" w:lineRule="auto"/>
        <w:ind w:firstLine="709"/>
        <w:jc w:val="both"/>
        <w:rPr>
          <w:rFonts w:ascii="Times New Roman" w:hAnsi="Times New Roman" w:cs="Times New Roman"/>
          <w:sz w:val="28"/>
          <w:szCs w:val="28"/>
          <w:lang w:val="uk-UA"/>
        </w:rPr>
      </w:pPr>
      <w:r w:rsidRPr="00192928">
        <w:rPr>
          <w:rFonts w:ascii="Times New Roman" w:hAnsi="Times New Roman" w:cs="Times New Roman"/>
          <w:sz w:val="28"/>
          <w:szCs w:val="28"/>
          <w:lang w:val="uk-UA"/>
        </w:rPr>
        <w:t xml:space="preserve"> Концепція «права окупації» означає,що відумерле майно, яке знаходиться на території держави, переходить у їївласність як безхазяйне, вільне від будь-яких обтяжень на підставі принципумісцезнаходження речі або місця смерті громадянина (Франція, Австрія, США).Держава обертає таке майно на свою користь незалежно від зв'язків між нею іспадкодавцем. </w:t>
      </w:r>
      <w:r>
        <w:rPr>
          <w:rFonts w:ascii="Times New Roman" w:hAnsi="Times New Roman" w:cs="Times New Roman"/>
          <w:sz w:val="28"/>
          <w:szCs w:val="28"/>
        </w:rPr>
        <w:t xml:space="preserve">Право окупації виключає можливість передання відумерлогомайна іноземній державі, </w:t>
      </w:r>
      <w:r>
        <w:rPr>
          <w:rFonts w:ascii="Times New Roman" w:hAnsi="Times New Roman" w:cs="Times New Roman"/>
          <w:sz w:val="28"/>
          <w:szCs w:val="28"/>
        </w:rPr>
        <w:lastRenderedPageBreak/>
        <w:t>яка претендує па нього за правом спадкування</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онцепція «права спадкування» ґрунтується на універсальномуправонаступництві і передбачає наявність зв'язку між державою і спадкодавцем,оскільки відумерле майно переходить у власність держави, громадянином якоїбув померлий, незалежно від місцезнаходження майна (Росія, Іспанія,Швейцарія). У цьому разі держава несе відповідальність за боргамиспадкодавця. Отже, якщо громадянин помер за кордоном і в нього </w:t>
      </w:r>
      <w:proofErr w:type="gramStart"/>
      <w:r>
        <w:rPr>
          <w:rFonts w:ascii="Times New Roman" w:hAnsi="Times New Roman" w:cs="Times New Roman"/>
          <w:sz w:val="28"/>
          <w:szCs w:val="28"/>
        </w:rPr>
        <w:t>нема</w:t>
      </w:r>
      <w:proofErr w:type="gramEnd"/>
      <w:r>
        <w:rPr>
          <w:rFonts w:ascii="Times New Roman" w:hAnsi="Times New Roman" w:cs="Times New Roman"/>
          <w:sz w:val="28"/>
          <w:szCs w:val="28"/>
        </w:rPr>
        <w:t>єспадкоємців, то за концепцією права окупації відумерле майно перейде додержави, в якій громадянин помер або де знаходиться спадкова маса. Перехідже майна за правом спадкування означатиме, що воно буде звернено державі,громадянином якої був спадкодавець</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ізний правовий режим, як правило, передбачено при переході до державирізних категорій майна. Рухоме відумерле майно передається державі,громадянином якої був спадкодавець (особистий закон спадкодавця), а нерухоме—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будь-яких умов переходить до держави, на території якої воно знаходиться(закон місцезнаходження речі). Такий принцип роздвоєння статуту спадкуваннявідумерлого майна відображено у Мінській конвенції, згідно із ст. 46 якої якщоза законодавством Договірної Сторони, що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ідлягає застосуванню приспадкуванні, спадкоємцем є держава, то рухоме спадкове майно переходитьДоговірній Стороні, громадянином якої є спадкодавець у момент смерті, анерухоме спадкове майно переходить Договірній Стороні, на території якої вонознаходиться.Питання про те, яке майно вважається рухомим, а яке — нерухомим,вирішується за правом держави, на території якої знаходиться майно</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метою визначення права, яке необхідно застосовувати до зазначенихвідносин, слід ураховувати двосторонні міжнародні договори про правовудопомогу у цивільних справах, де спадкуванню взагалі і спадкуваннювідумерлого майна приділено певну увагу і які мають пріоритет передвнутрішнім законодавством.</w:t>
      </w:r>
    </w:p>
    <w:p w:rsidR="00192928" w:rsidRDefault="00192928" w:rsidP="00192928">
      <w:pPr>
        <w:spacing w:after="0" w:line="360" w:lineRule="auto"/>
        <w:ind w:firstLine="709"/>
        <w:jc w:val="both"/>
        <w:rPr>
          <w:rFonts w:ascii="Times New Roman" w:hAnsi="Times New Roman" w:cs="Times New Roman"/>
          <w:sz w:val="28"/>
          <w:szCs w:val="28"/>
          <w:lang w:val="uk-UA"/>
        </w:rPr>
      </w:pPr>
      <w:r w:rsidRPr="00192928">
        <w:rPr>
          <w:rFonts w:ascii="Times New Roman" w:hAnsi="Times New Roman" w:cs="Times New Roman"/>
          <w:sz w:val="28"/>
          <w:szCs w:val="28"/>
          <w:lang w:val="uk-UA"/>
        </w:rPr>
        <w:t xml:space="preserve">Наприклад, Угодою між Україною та Турецькою172Республікою про правову допомогу та співробітництво у цивільних справахвстановлено, що якщо померлий громадянин однієї з Договірних Сторін не маєспадкоємця на території другої Договірної Сторони, то його рухоме та нерухомемайно буде </w:t>
      </w:r>
      <w:r w:rsidRPr="00192928">
        <w:rPr>
          <w:rFonts w:ascii="Times New Roman" w:hAnsi="Times New Roman" w:cs="Times New Roman"/>
          <w:sz w:val="28"/>
          <w:szCs w:val="28"/>
          <w:lang w:val="uk-UA"/>
        </w:rPr>
        <w:lastRenderedPageBreak/>
        <w:t>передано у власність тієї держави, на чиїй території воно знаходиться.Таким чином, доля відумерлого майна залежить: 1) від того, якоїконцепції його переходу додержується конкретна держава; 2) відмісцезнаходження спадкової маси; 3) від належності майна до рухомого чинерухомого.</w:t>
      </w:r>
    </w:p>
    <w:p w:rsidR="00192928" w:rsidRDefault="00192928" w:rsidP="00192928">
      <w:pPr>
        <w:spacing w:after="0" w:line="360" w:lineRule="auto"/>
        <w:ind w:firstLine="709"/>
        <w:jc w:val="both"/>
        <w:rPr>
          <w:rFonts w:ascii="Times New Roman" w:hAnsi="Times New Roman" w:cs="Times New Roman"/>
          <w:sz w:val="28"/>
          <w:szCs w:val="28"/>
          <w:lang w:val="uk-UA"/>
        </w:rPr>
      </w:pPr>
      <w:r w:rsidRPr="00192928">
        <w:rPr>
          <w:rFonts w:ascii="Times New Roman" w:hAnsi="Times New Roman" w:cs="Times New Roman"/>
          <w:b/>
          <w:bCs/>
          <w:sz w:val="28"/>
          <w:szCs w:val="28"/>
          <w:lang w:val="uk-UA"/>
        </w:rPr>
        <w:t>ВИСНОВКИ З ПЕРШОГО ПИТАННЯ:</w:t>
      </w:r>
      <w:r w:rsidRPr="00192928">
        <w:rPr>
          <w:rFonts w:ascii="Times New Roman" w:hAnsi="Times New Roman" w:cs="Times New Roman"/>
          <w:sz w:val="28"/>
          <w:szCs w:val="28"/>
          <w:lang w:val="uk-UA"/>
        </w:rPr>
        <w:t xml:space="preserve">У сфері спадкових відносин з іноземним елементом існують якімперативні, так й диспозитивні норми. </w:t>
      </w:r>
      <w:r>
        <w:rPr>
          <w:rFonts w:ascii="Times New Roman" w:hAnsi="Times New Roman" w:cs="Times New Roman"/>
          <w:sz w:val="28"/>
          <w:szCs w:val="28"/>
        </w:rPr>
        <w:t>Як правило, імперативні нормизастосовуються щодо спадкування нерухомого майна.</w:t>
      </w:r>
    </w:p>
    <w:p w:rsidR="00192928" w:rsidRDefault="00192928" w:rsidP="00192928">
      <w:pPr>
        <w:spacing w:after="0" w:line="360" w:lineRule="auto"/>
        <w:ind w:firstLine="709"/>
        <w:jc w:val="both"/>
        <w:rPr>
          <w:rFonts w:ascii="Times New Roman" w:hAnsi="Times New Roman" w:cs="Times New Roman"/>
          <w:sz w:val="28"/>
          <w:szCs w:val="28"/>
          <w:lang w:val="uk-UA"/>
        </w:rPr>
      </w:pPr>
      <w:r w:rsidRPr="00192928">
        <w:rPr>
          <w:rFonts w:ascii="Times New Roman" w:hAnsi="Times New Roman" w:cs="Times New Roman"/>
          <w:b/>
          <w:bCs/>
          <w:sz w:val="28"/>
          <w:szCs w:val="28"/>
          <w:lang w:val="uk-UA"/>
        </w:rPr>
        <w:t>ІІ. ПИТАННЯКолізійні норми в області трудових відносин.</w:t>
      </w:r>
      <w:r w:rsidRPr="00192928">
        <w:rPr>
          <w:rFonts w:ascii="Times New Roman" w:hAnsi="Times New Roman" w:cs="Times New Roman"/>
          <w:sz w:val="28"/>
          <w:szCs w:val="28"/>
          <w:lang w:val="uk-UA"/>
        </w:rPr>
        <w:t xml:space="preserve">До видів трудових відносин з іноземним елементом відносять:1) праця місцевих громадян у іноземних роботодавців за межами своєїдержави;2) закордонні відрядження громадян для роботи за кордоном;3) робота на підприємствах, що належать іноземним підприємцям, натериторії своєї держави;4) праця іноземців у державі перебування.У правовому регулюванні міжнародних трудових відносин велику рольвідіграють міжнародні договори. </w:t>
      </w:r>
      <w:proofErr w:type="gramStart"/>
      <w:r>
        <w:rPr>
          <w:rFonts w:ascii="Times New Roman" w:hAnsi="Times New Roman" w:cs="Times New Roman"/>
          <w:sz w:val="28"/>
          <w:szCs w:val="28"/>
        </w:rPr>
        <w:t>Вони</w:t>
      </w:r>
      <w:proofErr w:type="gramEnd"/>
      <w:r>
        <w:rPr>
          <w:rFonts w:ascii="Times New Roman" w:hAnsi="Times New Roman" w:cs="Times New Roman"/>
          <w:sz w:val="28"/>
          <w:szCs w:val="28"/>
        </w:rPr>
        <w:t xml:space="preserve"> можуть містити або тільки колізійнінорми, або тільки матеріально-правові норми, або ті й інші разом. При цьомуміжнародних угод, що уніфікують колізійні норми, значно менше тих, котрімістять матеріально-правові норми</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раво, що регулює трудові відносини, носить двоякий характер: наука іпрактика більшості держав при регулюванні трудових відносин за кордономрозрізняють відносини приватного і публічного права. До норм публічно-правового характеру відносять правила щодо охорони публічного порядку</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хорони прав працівників (охорона праці, мінімальна заробітна плата й ін.). </w:t>
      </w:r>
    </w:p>
    <w:p w:rsidR="00192928" w:rsidRDefault="00192928" w:rsidP="00192928">
      <w:pPr>
        <w:spacing w:after="0" w:line="360" w:lineRule="auto"/>
        <w:ind w:firstLine="709"/>
        <w:jc w:val="both"/>
        <w:rPr>
          <w:rFonts w:ascii="Times New Roman" w:hAnsi="Times New Roman" w:cs="Times New Roman"/>
          <w:sz w:val="28"/>
          <w:szCs w:val="28"/>
          <w:lang w:val="uk-UA"/>
        </w:rPr>
      </w:pPr>
      <w:r w:rsidRPr="00192928">
        <w:rPr>
          <w:rFonts w:ascii="Times New Roman" w:hAnsi="Times New Roman" w:cs="Times New Roman"/>
          <w:sz w:val="28"/>
          <w:szCs w:val="28"/>
          <w:lang w:val="uk-UA"/>
        </w:rPr>
        <w:t xml:space="preserve">Длявідмежування цих норм від норм приватно-правових можна використовуватипринцип неможливості їхньої зміни угодою сторін, закріпленою трудовимдоговором.Основні колізійні норми в області трудових відносин містяться в рядіКонвенцій Міжнародної Організації Праці. </w:t>
      </w:r>
      <w:r>
        <w:rPr>
          <w:rFonts w:ascii="Times New Roman" w:hAnsi="Times New Roman" w:cs="Times New Roman"/>
          <w:sz w:val="28"/>
          <w:szCs w:val="28"/>
        </w:rPr>
        <w:t>Серед цих документів найбільшвідомими є десятки конвенцій, що регулюють працю моряків. У якості головноїколізійної прив'язки вони використовують закон держави реєстрації судн</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напр. Конвенція N22 (1926) про трудові угоди </w:t>
      </w:r>
      <w:r>
        <w:rPr>
          <w:rFonts w:ascii="Times New Roman" w:hAnsi="Times New Roman" w:cs="Times New Roman"/>
          <w:sz w:val="28"/>
          <w:szCs w:val="28"/>
        </w:rPr>
        <w:lastRenderedPageBreak/>
        <w:t xml:space="preserve">моряків). На регіональномурівні найбільша кількість колізійних норм і сама розроблена їхня системапредставлена в Конвенції ЄЕС відносно права, яке застосовується додоговірних зобов'язань 1980р. </w:t>
      </w:r>
      <w:proofErr w:type="gramStart"/>
      <w:r>
        <w:rPr>
          <w:rFonts w:ascii="Times New Roman" w:hAnsi="Times New Roman" w:cs="Times New Roman"/>
          <w:sz w:val="28"/>
          <w:szCs w:val="28"/>
        </w:rPr>
        <w:t>Міжнародні угоди, що містять матеріальні норми173міжнародного приватного права в області трудових відносин, можна поділитина 3 групи:1) конвенції і договори, спеціально присвячені іноземним працівникам іробітникам-мігрантам (Міжнародна Конвенція ООН про захист прав усіхробітників-мігрантів та їхніх родин 1990р.; Європейська Конвенція про правовеположення робітник</w:t>
      </w:r>
      <w:proofErr w:type="gramEnd"/>
      <w:r>
        <w:rPr>
          <w:rFonts w:ascii="Times New Roman" w:hAnsi="Times New Roman" w:cs="Times New Roman"/>
          <w:sz w:val="28"/>
          <w:szCs w:val="28"/>
        </w:rPr>
        <w:t xml:space="preserve">ів-мігрантів, прийнятий Радою Європи в 1977р. і ін.2) Міжнародні договори в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ізних областях економічного, наукового ікультурного співробітництва, у яких трудові норми носять допоміжнийхарактер.</w:t>
      </w:r>
    </w:p>
    <w:p w:rsidR="00192928" w:rsidRDefault="00192928" w:rsidP="00192928">
      <w:pPr>
        <w:spacing w:after="0" w:line="360" w:lineRule="auto"/>
        <w:ind w:firstLine="709"/>
        <w:jc w:val="both"/>
        <w:rPr>
          <w:rFonts w:ascii="Times New Roman" w:hAnsi="Times New Roman" w:cs="Times New Roman"/>
          <w:sz w:val="28"/>
          <w:szCs w:val="28"/>
          <w:lang w:val="uk-UA"/>
        </w:rPr>
      </w:pPr>
      <w:r w:rsidRPr="00192928">
        <w:rPr>
          <w:rFonts w:ascii="Times New Roman" w:hAnsi="Times New Roman" w:cs="Times New Roman"/>
          <w:sz w:val="28"/>
          <w:szCs w:val="28"/>
          <w:lang w:val="uk-UA"/>
        </w:rPr>
        <w:t xml:space="preserve">Практично усі міжнародні угоди в галузі трудових відносин з іноземнимелементом розроблені під керівництвом Міжнародної організації праці. </w:t>
      </w:r>
      <w:r>
        <w:rPr>
          <w:rFonts w:ascii="Times New Roman" w:hAnsi="Times New Roman" w:cs="Times New Roman"/>
          <w:sz w:val="28"/>
          <w:szCs w:val="28"/>
        </w:rPr>
        <w:t xml:space="preserve">Данаорганізація була створена у відповідності з Версальським договором в якостіавтономної установи, яка </w:t>
      </w:r>
      <w:proofErr w:type="gramStart"/>
      <w:r>
        <w:rPr>
          <w:rFonts w:ascii="Times New Roman" w:hAnsi="Times New Roman" w:cs="Times New Roman"/>
          <w:sz w:val="28"/>
          <w:szCs w:val="28"/>
        </w:rPr>
        <w:t>пов’язана</w:t>
      </w:r>
      <w:proofErr w:type="gramEnd"/>
      <w:r>
        <w:rPr>
          <w:rFonts w:ascii="Times New Roman" w:hAnsi="Times New Roman" w:cs="Times New Roman"/>
          <w:sz w:val="28"/>
          <w:szCs w:val="28"/>
        </w:rPr>
        <w:t xml:space="preserve"> з Лігою Націй, з метою забезпеченнясоціальної справедливості для працюючих, розробки програм, які спрямованіна покращення умов праці та життя, встановлення міжнародних стандартів вгалузі трудових відносин. В даний час членами МОП є більш 150 держав, асама організація володіє широкими правами в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іжнародно-правовомурегулюванні трудових відносин. Усі конвенції МОП є багатостороннімиміжнародними договорами, які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ідлягають ратифікації країнами-учасникамиорганізації.СРСР брав участь у багатьох Конвенціях МОП: "Про мінімальний вікдітей і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ідлітків, що допускаються на різного роду роботи"; "Про медичнийогляд дітей і підлітків з метою з'ясування придатності до визначеного видуроботам"; "Про обмеження нічної праці дітей і підлітків"; "Про щорічніоплачувані відпустки"; "Про охорону материнства"; "Про примусову йобов'язкову працю"; "Про робочий час до 40 годин на тиждень"; "Про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івнувинагороду чоловіків і жінок за працю рівної цінності"; "Про волю асоціацій,захисту права на організацію і висновок колективних договорів"; "Про захистзаробітної плати"; "Про дискримінацію в області праці і занять" і </w:t>
      </w:r>
      <w:r>
        <w:rPr>
          <w:rFonts w:ascii="Times New Roman" w:hAnsi="Times New Roman" w:cs="Times New Roman"/>
          <w:sz w:val="28"/>
          <w:szCs w:val="28"/>
        </w:rPr>
        <w:lastRenderedPageBreak/>
        <w:t>ін</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нутрішнє законодавство, що регулює трудові відносини з іноземнимелементом, різноманітне. Воно містить у собі насамперед закони проміжнародне приватне право або відповідні розділи цивільних кодексів</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жерелами матеріально-правових норм, що регулюють трудові відносини зіноземним елементом, є правові акти про іноземців, імміграцію, зайнятості. ВУкраїні основними документами у цій галузі - Кодекс законів про працюУкраїни та закон України "Про правовий статус іноземців та осіб безгромадянства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.У регулюванні трудових відносин з іноземним елементом великезначення мають локальні нормативні акти: колективні договори, положення проперсонал, про структурні підрозділи спільних і іноземних підприємств. Здіяльністю транснаціональних корпорацій зв'язана поява міжнароднихколективних договорів</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більшості країн визнається принцип автономії волі для трудовихвідносин. Однак у питанні про межі застосування цього принципу є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ізніпідходи Деякі країни (Великобританія, Канада, Італія, Німеччина) не174обмежують волю вибору права сторонами трудового договору. В іншихдержавах існують певні обмеження. Так, в </w:t>
      </w:r>
      <w:proofErr w:type="gramStart"/>
      <w:r>
        <w:rPr>
          <w:rFonts w:ascii="Times New Roman" w:hAnsi="Times New Roman" w:cs="Times New Roman"/>
          <w:sz w:val="28"/>
          <w:szCs w:val="28"/>
        </w:rPr>
        <w:t>Австр</w:t>
      </w:r>
      <w:proofErr w:type="gramEnd"/>
      <w:r>
        <w:rPr>
          <w:rFonts w:ascii="Times New Roman" w:hAnsi="Times New Roman" w:cs="Times New Roman"/>
          <w:sz w:val="28"/>
          <w:szCs w:val="28"/>
        </w:rPr>
        <w:t>ії закріплена обов'язковаписьмова форма вибору; у Польщі - обмеження кола правових систем, середяких можливий вибір. Важливим обмежувальним правилом європейськогоколізійного права є невизнання вибору в тому випадку, якщо він позбавляєпрацівника захисту, наданої йому імперативними нормами того закону якийбув би застосований у випадку відсутності вибору</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тже, у доктрині допускається вибір компетентного закону сторонами.При відсутності такої угоди сторін допускається відшукання гіпотетичної волісторін, а також застосування субсидіарних колізійних прив'язок – як правило</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о закону місця роботи або до закону місця перебування підприємствароботодавця.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 xml:space="preserve">ім того використовується і прив'язка до закону місця висновкутрудового договору. Найпоширеніша колізійна </w:t>
      </w:r>
      <w:proofErr w:type="gramStart"/>
      <w:r>
        <w:rPr>
          <w:rFonts w:ascii="Times New Roman" w:hAnsi="Times New Roman" w:cs="Times New Roman"/>
          <w:sz w:val="28"/>
          <w:szCs w:val="28"/>
        </w:rPr>
        <w:t>прив'язка</w:t>
      </w:r>
      <w:proofErr w:type="gramEnd"/>
      <w:r>
        <w:rPr>
          <w:rFonts w:ascii="Times New Roman" w:hAnsi="Times New Roman" w:cs="Times New Roman"/>
          <w:sz w:val="28"/>
          <w:szCs w:val="28"/>
        </w:rPr>
        <w:t xml:space="preserve"> в областіміжнародних трудових відносин - закон місця роботи (lex loco laboris). Воназакріплена в </w:t>
      </w:r>
      <w:proofErr w:type="gramStart"/>
      <w:r>
        <w:rPr>
          <w:rFonts w:ascii="Times New Roman" w:hAnsi="Times New Roman" w:cs="Times New Roman"/>
          <w:sz w:val="28"/>
          <w:szCs w:val="28"/>
        </w:rPr>
        <w:t>Австр</w:t>
      </w:r>
      <w:proofErr w:type="gramEnd"/>
      <w:r>
        <w:rPr>
          <w:rFonts w:ascii="Times New Roman" w:hAnsi="Times New Roman" w:cs="Times New Roman"/>
          <w:sz w:val="28"/>
          <w:szCs w:val="28"/>
        </w:rPr>
        <w:t xml:space="preserve">ії, Угорщині, Іспанії, Швейцарії, Нідерландах, Бразилії, уКонвенції ЄЕС про право, застосовному до договірних зобов'язань (їїположення в області трудових норм </w:t>
      </w:r>
      <w:r>
        <w:rPr>
          <w:rFonts w:ascii="Times New Roman" w:hAnsi="Times New Roman" w:cs="Times New Roman"/>
          <w:sz w:val="28"/>
          <w:szCs w:val="28"/>
        </w:rPr>
        <w:lastRenderedPageBreak/>
        <w:t xml:space="preserve">були розроблені на основі багаторічноїпрактики судів європейських держав по розгляду трудових спорів з іноземнимелементом). Тенденція до застосування даної </w:t>
      </w:r>
      <w:proofErr w:type="gramStart"/>
      <w:r>
        <w:rPr>
          <w:rFonts w:ascii="Times New Roman" w:hAnsi="Times New Roman" w:cs="Times New Roman"/>
          <w:sz w:val="28"/>
          <w:szCs w:val="28"/>
        </w:rPr>
        <w:t>прив'язки</w:t>
      </w:r>
      <w:proofErr w:type="gramEnd"/>
      <w:r>
        <w:rPr>
          <w:rFonts w:ascii="Times New Roman" w:hAnsi="Times New Roman" w:cs="Times New Roman"/>
          <w:sz w:val="28"/>
          <w:szCs w:val="28"/>
        </w:rPr>
        <w:t xml:space="preserve"> намічається й у країнахСНД. Відзначимо, що жодна з </w:t>
      </w:r>
      <w:proofErr w:type="gramStart"/>
      <w:r>
        <w:rPr>
          <w:rFonts w:ascii="Times New Roman" w:hAnsi="Times New Roman" w:cs="Times New Roman"/>
          <w:sz w:val="28"/>
          <w:szCs w:val="28"/>
        </w:rPr>
        <w:t>прив'язок</w:t>
      </w:r>
      <w:proofErr w:type="gramEnd"/>
      <w:r>
        <w:rPr>
          <w:rFonts w:ascii="Times New Roman" w:hAnsi="Times New Roman" w:cs="Times New Roman"/>
          <w:sz w:val="28"/>
          <w:szCs w:val="28"/>
        </w:rPr>
        <w:t xml:space="preserve"> у розглянутій області не єуніверсальної.Для трудових угод працівників транспортних організаційвикористовуються інші колізійні прив'язки: на морському транспорті - законпрапора; на річковому і повітряному транспорті - закон місця реєстрації судна;на залізничному й автомобільному транспорті - закон перевізника</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днак колізійними нормами в будь-якому випадку не можна охопити всіаспекти трудових відносин. Тому багато держав останнім часом переходять довикористання у своєму законодавстві колізійного правила загального характеру- закону найбільш тісного зв'язку (proper law), незважаючи на всі його недоліки</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аконодавча практика багатьох країн знає прямі і непрямі обмеження доступуіноземців до праці, серед прямих обмежень - дозволи (work permit), яківидаються іноземцю для заняття визначеної посади на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ідприємстві або дляроботи у конкретного роботодавця. (Фінляндія, Німеччина, Сінгапур</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іліппіни, Люксембург, Канада й ін.) Доступ до праці іноземців може бутиобмежений побічно шляхом видачі дозволу наймачам (employmentauthorization) на працевлаштування іноземних громадян або шляхомустановлення пропорції національних робітників на підприємствах. (</w:t>
      </w:r>
      <w:proofErr w:type="gramStart"/>
      <w:r>
        <w:rPr>
          <w:rFonts w:ascii="Times New Roman" w:hAnsi="Times New Roman" w:cs="Times New Roman"/>
          <w:sz w:val="28"/>
          <w:szCs w:val="28"/>
        </w:rPr>
        <w:t>Австр</w:t>
      </w:r>
      <w:proofErr w:type="gramEnd"/>
      <w:r>
        <w:rPr>
          <w:rFonts w:ascii="Times New Roman" w:hAnsi="Times New Roman" w:cs="Times New Roman"/>
          <w:sz w:val="28"/>
          <w:szCs w:val="28"/>
        </w:rPr>
        <w:t>ія,Нідерланди, Панама). У деяких країнах вимагаються одночасно обидва дозволі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і для працівника, і для наймача (Бельгія).Широко поширені у світовій законодавчій практиці обмеження, позв'язаніз недопущенням іноземців на визначені посади, заняття яких можливовинятково громадянами даної держави. Конвенція МОП №143 передбачає двіумови для таких обмежень: </w:t>
      </w:r>
      <w:proofErr w:type="gramStart"/>
      <w:r>
        <w:rPr>
          <w:rFonts w:ascii="Times New Roman" w:hAnsi="Times New Roman" w:cs="Times New Roman"/>
          <w:sz w:val="28"/>
          <w:szCs w:val="28"/>
        </w:rPr>
        <w:t>вони</w:t>
      </w:r>
      <w:proofErr w:type="gramEnd"/>
      <w:r>
        <w:rPr>
          <w:rFonts w:ascii="Times New Roman" w:hAnsi="Times New Roman" w:cs="Times New Roman"/>
          <w:sz w:val="28"/>
          <w:szCs w:val="28"/>
        </w:rPr>
        <w:t xml:space="preserve"> повинні стосуватися невеликої категорії робіті функцій; вони повинні вводитися в інтересах держави. У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ітовій практиціпрактично загальним правилом є недопущення іноземців на державну службу,175хоча в деяких країнах іноземці не допускаються навіть на державніпідприємства (Судан).</w:t>
      </w:r>
    </w:p>
    <w:p w:rsidR="00192928" w:rsidRDefault="00192928" w:rsidP="00192928">
      <w:pPr>
        <w:spacing w:after="0" w:line="360" w:lineRule="auto"/>
        <w:ind w:firstLine="709"/>
        <w:jc w:val="both"/>
        <w:rPr>
          <w:rFonts w:ascii="Times New Roman" w:hAnsi="Times New Roman" w:cs="Times New Roman"/>
          <w:sz w:val="28"/>
          <w:szCs w:val="28"/>
          <w:lang w:val="uk-UA"/>
        </w:rPr>
      </w:pPr>
    </w:p>
    <w:p w:rsidR="00192928" w:rsidRDefault="00192928" w:rsidP="00192928">
      <w:pPr>
        <w:spacing w:after="0" w:line="360" w:lineRule="auto"/>
        <w:ind w:firstLine="709"/>
        <w:jc w:val="both"/>
        <w:rPr>
          <w:rFonts w:ascii="Times New Roman" w:hAnsi="Times New Roman" w:cs="Times New Roman"/>
          <w:sz w:val="28"/>
          <w:szCs w:val="28"/>
          <w:lang w:val="uk-UA"/>
        </w:rPr>
      </w:pPr>
      <w:r>
        <w:rPr>
          <w:rFonts w:ascii="Times New Roman,Italic" w:hAnsi="Times New Roman,Italic" w:cs="Times New Roman,Italic"/>
          <w:i/>
          <w:iCs/>
          <w:sz w:val="28"/>
          <w:szCs w:val="28"/>
        </w:rPr>
        <w:lastRenderedPageBreak/>
        <w:t>Трудові права іноземців в Україні й українських громадянах за рубежем</w:t>
      </w:r>
      <w:proofErr w:type="gramStart"/>
      <w:r>
        <w:rPr>
          <w:rFonts w:ascii="Times New Roman,Italic" w:hAnsi="Times New Roman,Italic" w:cs="Times New Roman,Italic"/>
          <w:i/>
          <w:iCs/>
          <w:sz w:val="28"/>
          <w:szCs w:val="28"/>
        </w:rPr>
        <w:t>.</w:t>
      </w:r>
      <w:r>
        <w:rPr>
          <w:rFonts w:ascii="Times New Roman" w:hAnsi="Times New Roman" w:cs="Times New Roman"/>
          <w:sz w:val="28"/>
          <w:szCs w:val="28"/>
        </w:rPr>
        <w:t>Т</w:t>
      </w:r>
      <w:proofErr w:type="gramEnd"/>
      <w:r>
        <w:rPr>
          <w:rFonts w:ascii="Times New Roman" w:hAnsi="Times New Roman" w:cs="Times New Roman"/>
          <w:sz w:val="28"/>
          <w:szCs w:val="28"/>
        </w:rPr>
        <w:t xml:space="preserve">рудові права й обов'язки іноземців - складова частина їхнього правовогостатусу. Тому загальні положення вітчизняного законодавства про статусіноземців застосовуються і до трудових відносин. Основними принципамиправового положення іноземців є: принцип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івності перед законом і принципнаціонального режиму. Природно, ці принципи застосовуються й у сферітрудових відносин</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раво іноземців на трудову діяльність в Україні передбачено ЗакономУкраїни "Про правовий статус іноземців та осіб без громадянства". Увідповідності зі ст.8 Закону іноземці мають рівні з громадянами України правай обов'язки в трудових відносинах, якщо інше не передбачено законодавствомУкраїни і міжнародних договорів України</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агальне правило щодо регулювання в Україні трудових відносин зіноземним елементом містить ст.8 Кодексу Законів про працю України. Трудовівідносини громадян України, що працюють за її межами, а також трудовівідносини іноземних громадян, що працюють на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ідприємствах, установах,організаціях України, регулюються законодавством країни працевлаштуваннята міжнародними договорами України. </w:t>
      </w:r>
    </w:p>
    <w:p w:rsidR="00192928" w:rsidRDefault="00192928" w:rsidP="001929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При цьому в цій області, так само як і увсіх інших, установлений </w:t>
      </w:r>
      <w:proofErr w:type="gramStart"/>
      <w:r>
        <w:rPr>
          <w:rFonts w:ascii="Times New Roman" w:hAnsi="Times New Roman" w:cs="Times New Roman"/>
          <w:sz w:val="28"/>
          <w:szCs w:val="28"/>
        </w:rPr>
        <w:t>пр</w:t>
      </w:r>
      <w:proofErr w:type="gramEnd"/>
      <w:r>
        <w:rPr>
          <w:rFonts w:ascii="Times New Roman" w:hAnsi="Times New Roman" w:cs="Times New Roman"/>
          <w:sz w:val="28"/>
          <w:szCs w:val="28"/>
        </w:rPr>
        <w:t>іоритет норм міжнародних договорів України надположеннями внутрішнього законодавства (ст.8-1 КЗпП України).Іноземці, що постійно проживають в Україні, мають право займатисятрудовою діяльністю на підставах і в порядку, установленому законодавствомУкраїни. Іноземці, що іммігрували в Україну для працевлаштування навизначений, термін, можуть займатися трудовою діяльністю після одержання вустановленому порядку дозволу на працевлаштування</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иключення з загального правила полягають у неможливості!призначення іноземців на визначені чи посади їхні заняття визначеноюдіяльністю, якщо відповідно до законодавства України заняття такоюдіяльністю або призначення на такі посади зв'язано з приналежністю догромадянства України..</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 xml:space="preserve">ім того, особи, що пройшли медичну чи фармацевтичну підготовку внавчальних закладах закордонних країн, </w:t>
      </w:r>
      <w:r>
        <w:rPr>
          <w:rFonts w:ascii="Times New Roman" w:hAnsi="Times New Roman" w:cs="Times New Roman"/>
          <w:sz w:val="28"/>
          <w:szCs w:val="28"/>
        </w:rPr>
        <w:lastRenderedPageBreak/>
        <w:t xml:space="preserve">допускаються до професійноїдіяльності тільки після перевірки їхньої кваліфікації в порядку, установленомуМіністерством Охорони здоров'я України (ч.4 ст.74 Основ законодавстваУкраїни про охорону здоров'я від -19.11.1992р.)У будь-якому випадку трудова діяльність іноземців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Українідопускається на підставі трудового договору, укладеного відповідно доположень законодавства України між іноземним громадянином і українськимпідприємством, установою, організацією.</w:t>
      </w:r>
    </w:p>
    <w:p w:rsidR="00192928" w:rsidRDefault="00192928" w:rsidP="001929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Принцип національного режиму поширюється не тільки на питаннядоступу іноземців до праці, але і на їхні трудові права й обов'язки. Іноземцімають рівні з місцевими громадянами права й обов'язки, які встановлені такимиінститутами трудового права, як колективний договір, трудовий договір,робочий час і час відпочинку, заробітний плата та ін</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сі питання працевлаштування іноземців в Україні урегульованіПоложенням про умови і порядок оформлення іноземним громадянам дозволуна працевлаштування в Україні №27 від 05.05.1993р. Даним Положеннямпередбачено, що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ідприємства, установи, організації незалежно від формивласності і господарювання, а також іноземні суб'єкти господарської діяльності,що діють на території України, можуть використовувати працю іноземнихгромадян тільки при наявності в них дозволу на працевлаштування, якщо іншене передбачено міжнародними договорами України. Такий дозвіл видаєтьсяРеспубліканським центром зайнятості Міністерства Праці України для роботина зазначеному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ідприємстві, установі, організації на визначеній посаді (зафахом) за умови, що в країні (регіоні) немає працівників, що спроможнівиконувати цей вид роботи, або є достатні обґрунтування доцільностівикористання праці іноземних фахівців. Дозвіл </w:t>
      </w:r>
      <w:proofErr w:type="gramStart"/>
      <w:r>
        <w:rPr>
          <w:rFonts w:ascii="Times New Roman" w:hAnsi="Times New Roman" w:cs="Times New Roman"/>
          <w:sz w:val="28"/>
          <w:szCs w:val="28"/>
        </w:rPr>
        <w:t>на працевлаштування непотрібно для іноземців, що мають статус біженця, керівника спільногопідприємства й іноземних суб'єктів господарської діяльності, що діють натериторії України, а також для деяких інших категорій працівників. Дозвілвидається на термін до одного року і може бути продовжено, але в сумітерміном д</w:t>
      </w:r>
      <w:proofErr w:type="gramEnd"/>
      <w:r>
        <w:rPr>
          <w:rFonts w:ascii="Times New Roman" w:hAnsi="Times New Roman" w:cs="Times New Roman"/>
          <w:sz w:val="28"/>
          <w:szCs w:val="28"/>
        </w:rPr>
        <w:t xml:space="preserve">ії не більш чотирьох років. Новий дозвіл </w:t>
      </w:r>
      <w:r>
        <w:rPr>
          <w:rFonts w:ascii="Times New Roman" w:hAnsi="Times New Roman" w:cs="Times New Roman"/>
          <w:sz w:val="28"/>
          <w:szCs w:val="28"/>
        </w:rPr>
        <w:lastRenderedPageBreak/>
        <w:t xml:space="preserve">може бути отримане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ісляперерви тривалістю не менш 6 місяців. Рішення про видачу дозволу напрацевлаштування приймається на основі заяви роботодавця з обґрунтуваннямнеобхідності використання праці іноземних громадян і можливості створеннядля них необхідних умов перебування і діяльності, погодженого з Центромзайнятості відповідно Республіки Крим, областей, мі</w:t>
      </w:r>
      <w:proofErr w:type="gramStart"/>
      <w:r>
        <w:rPr>
          <w:rFonts w:ascii="Times New Roman" w:hAnsi="Times New Roman" w:cs="Times New Roman"/>
          <w:sz w:val="28"/>
          <w:szCs w:val="28"/>
        </w:rPr>
        <w:t>ст</w:t>
      </w:r>
      <w:proofErr w:type="gramEnd"/>
      <w:r>
        <w:rPr>
          <w:rFonts w:ascii="Times New Roman" w:hAnsi="Times New Roman" w:cs="Times New Roman"/>
          <w:sz w:val="28"/>
          <w:szCs w:val="28"/>
        </w:rPr>
        <w:t xml:space="preserve"> Києва і Севастополя. </w:t>
      </w:r>
    </w:p>
    <w:p w:rsidR="00192928" w:rsidRDefault="00192928" w:rsidP="00192928">
      <w:pPr>
        <w:spacing w:after="0" w:line="360" w:lineRule="auto"/>
        <w:ind w:firstLine="709"/>
        <w:jc w:val="both"/>
        <w:rPr>
          <w:rFonts w:ascii="Times New Roman" w:hAnsi="Times New Roman" w:cs="Times New Roman"/>
          <w:sz w:val="28"/>
          <w:szCs w:val="28"/>
          <w:lang w:val="uk-UA"/>
        </w:rPr>
      </w:pPr>
      <w:r w:rsidRPr="00192928">
        <w:rPr>
          <w:rFonts w:ascii="Times New Roman" w:hAnsi="Times New Roman" w:cs="Times New Roman"/>
          <w:sz w:val="28"/>
          <w:szCs w:val="28"/>
          <w:lang w:val="uk-UA"/>
        </w:rPr>
        <w:t xml:space="preserve">Дозаяви додаються копія проекту контракту з роботодавцем, список іноземнихгромадян із вказівкою імен, прізвищ, років народження, номерів паспорта,спеціальності, статі, а також квитанція про оплату коштів за розгляд заяви.Іноземний громадянин, що здійснює трудову діяльність в Україні без наявностізазначеного дозволу, підлягає негайному виселенню за межі території Україниза рахунок коштів роботодавця, що нелегально використовував його працю.Положення законодавства України стосовно праці іноземців цілкомвідповідають ст.7 Міжнародного Пакту про економічні, соціальні і культурніправа, що встановлює право кожного на справедливі і сприятливі умови праці.Друга основна група виникнення трудових відносин з іноземнимелементом – укладення громадянином України трудового договору з іноземнимнаймачем або виконання роботи за кордоном, коли суб'єкти відносин належатьдо однієї держави. </w:t>
      </w:r>
      <w:r>
        <w:rPr>
          <w:rFonts w:ascii="Times New Roman" w:hAnsi="Times New Roman" w:cs="Times New Roman"/>
          <w:sz w:val="28"/>
          <w:szCs w:val="28"/>
        </w:rPr>
        <w:t>У такі відносини входять: 1) робота за кордоном за трудовимконтрактом з іноземним наймачем; 2) робота в Україні за трудовим контрактомз іноземним наймачем; 3) робота за кордоном за трудовим контрактом звітчизняним наймачем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ідрядження за кордон).1. У випадку роботи українських громадян в іноземних наймачів за177кордоном за трудовим договором їхні трудові відносини виникають ірегулюються відповідно до </w:t>
      </w:r>
      <w:proofErr w:type="gramStart"/>
      <w:r>
        <w:rPr>
          <w:rFonts w:ascii="Times New Roman" w:hAnsi="Times New Roman" w:cs="Times New Roman"/>
          <w:sz w:val="28"/>
          <w:szCs w:val="28"/>
        </w:rPr>
        <w:t>трудового</w:t>
      </w:r>
      <w:proofErr w:type="gramEnd"/>
      <w:r>
        <w:rPr>
          <w:rFonts w:ascii="Times New Roman" w:hAnsi="Times New Roman" w:cs="Times New Roman"/>
          <w:sz w:val="28"/>
          <w:szCs w:val="28"/>
        </w:rPr>
        <w:t xml:space="preserve"> законодавства відповідної іноземноїдержави. Доступ до праці, об’єм трудових прав і обов'язків залежать відтрудового права даної країни і від її законодавства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відношенні іноземців.2. Трудові відносини між громадянами України та іноземних наймачів увипадку трудової діяльності працівника на території України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ідкоряютьсязакону України.3. При відряджанні працівників за кордон загальноприйнятим правилом є</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ідпорядкування трудових відносин </w:t>
      </w:r>
      <w:r>
        <w:rPr>
          <w:rFonts w:ascii="Times New Roman" w:hAnsi="Times New Roman" w:cs="Times New Roman"/>
          <w:sz w:val="28"/>
          <w:szCs w:val="28"/>
        </w:rPr>
        <w:lastRenderedPageBreak/>
        <w:t xml:space="preserve">праву країни, що відряджає, (lex locidelegationis). Конвенція ЄЕС про договірні зобов'язання встановлює в якостіосновної колізійної </w:t>
      </w:r>
      <w:proofErr w:type="gramStart"/>
      <w:r>
        <w:rPr>
          <w:rFonts w:ascii="Times New Roman" w:hAnsi="Times New Roman" w:cs="Times New Roman"/>
          <w:sz w:val="28"/>
          <w:szCs w:val="28"/>
        </w:rPr>
        <w:t>прив'язки</w:t>
      </w:r>
      <w:proofErr w:type="gramEnd"/>
      <w:r>
        <w:rPr>
          <w:rFonts w:ascii="Times New Roman" w:hAnsi="Times New Roman" w:cs="Times New Roman"/>
          <w:sz w:val="28"/>
          <w:szCs w:val="28"/>
        </w:rPr>
        <w:t xml:space="preserve"> право країни, у якій працівник звичайно виконуєсвою роботу, навіть якщо він тимчасово працює в іншій країні (п. "а" ч.2 ст.6).Трудові відносини громадян України, що відряджаються для роботи закордоном, регулюються загальними нормами національного трудовогозаконодавства, якщо </w:t>
      </w:r>
      <w:proofErr w:type="gramStart"/>
      <w:r>
        <w:rPr>
          <w:rFonts w:ascii="Times New Roman" w:hAnsi="Times New Roman" w:cs="Times New Roman"/>
          <w:sz w:val="28"/>
          <w:szCs w:val="28"/>
        </w:rPr>
        <w:t>спец</w:t>
      </w:r>
      <w:proofErr w:type="gramEnd"/>
      <w:r>
        <w:rPr>
          <w:rFonts w:ascii="Times New Roman" w:hAnsi="Times New Roman" w:cs="Times New Roman"/>
          <w:sz w:val="28"/>
          <w:szCs w:val="28"/>
        </w:rPr>
        <w:t>іальним законодавством або міжнародними угодамине встановлене інше.</w:t>
      </w:r>
    </w:p>
    <w:p w:rsidR="00192928" w:rsidRDefault="00192928" w:rsidP="00192928">
      <w:pPr>
        <w:spacing w:after="0" w:line="360" w:lineRule="auto"/>
        <w:ind w:firstLine="709"/>
        <w:jc w:val="both"/>
        <w:rPr>
          <w:rFonts w:ascii="Times New Roman" w:hAnsi="Times New Roman" w:cs="Times New Roman"/>
          <w:sz w:val="28"/>
          <w:szCs w:val="28"/>
          <w:lang w:val="uk-UA"/>
        </w:rPr>
      </w:pPr>
      <w:r>
        <w:rPr>
          <w:rFonts w:ascii="Times New Roman,Italic" w:hAnsi="Times New Roman,Italic" w:cs="Times New Roman,Italic"/>
          <w:i/>
          <w:iCs/>
          <w:sz w:val="28"/>
          <w:szCs w:val="28"/>
        </w:rPr>
        <w:t xml:space="preserve">Питання </w:t>
      </w:r>
      <w:proofErr w:type="gramStart"/>
      <w:r>
        <w:rPr>
          <w:rFonts w:ascii="Times New Roman,Italic" w:hAnsi="Times New Roman,Italic" w:cs="Times New Roman,Italic"/>
          <w:i/>
          <w:iCs/>
          <w:sz w:val="28"/>
          <w:szCs w:val="28"/>
        </w:rPr>
        <w:t>соц</w:t>
      </w:r>
      <w:proofErr w:type="gramEnd"/>
      <w:r>
        <w:rPr>
          <w:rFonts w:ascii="Times New Roman,Italic" w:hAnsi="Times New Roman,Italic" w:cs="Times New Roman,Italic"/>
          <w:i/>
          <w:iCs/>
          <w:sz w:val="28"/>
          <w:szCs w:val="28"/>
        </w:rPr>
        <w:t>іального забезпечення в міжнародному приватному праві.</w:t>
      </w:r>
      <w:r>
        <w:rPr>
          <w:rFonts w:ascii="Times New Roman" w:hAnsi="Times New Roman" w:cs="Times New Roman"/>
          <w:sz w:val="28"/>
          <w:szCs w:val="28"/>
        </w:rPr>
        <w:t xml:space="preserve">Соціальне забезпечення іноземців тісно пов'язано з їхніми трудовимиправами. Питанням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іального забезпечення присвячений ряд міжнародно-правових документів, зокрема Європейська Конвенція про соціальнезабезпечення мігрантів 1972р., Конвенція Північних країн про соціальнезабезпечення 1955р. У даних документах основним принципом, що гарантуєправо іноземця на соціальне забезпечення, є трудова діяльність іноземцяпротягом визначеного терміну (по Конвенції 1972р. - не менш 6 місяців дляодержання допомоги по безробіттю, хворобі та материнству, 5 років дляодержання пенсії за віком) на території країни перебування</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ідповідно до законодавства України іноземці, що постійно проживаютьна її території, мають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івні з громадянами України права на соціальнезабезпечення й одержують його на загальних підставах. </w:t>
      </w:r>
    </w:p>
    <w:p w:rsidR="00192928" w:rsidRDefault="00192928" w:rsidP="001929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Іноземці, що тимчасовоперебувають на території України, користуються соціальним забезпеченням упорядку, обумовленому законодавством України</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ринципи соціального забезпечення іноземців часто містяться вдвосторонніх угодах у цій області. Звичайно цими угодами встановлюєтьсянаціональний режим для громадян договірних держав у відношенні всіх питаньсоціального забезпечення на їхній території. При соціальному забезпеченнігромадян застосовується право країни їхнього перебування. Саме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 xml:space="preserve">іальнезабезпечення здійснюється компетентними органами країни, на території якоїпорушене клопотання про призначення пенсії або допомоги. При призначенніпенсій та допомог громадянам цілком </w:t>
      </w:r>
      <w:r>
        <w:rPr>
          <w:rFonts w:ascii="Times New Roman" w:hAnsi="Times New Roman" w:cs="Times New Roman"/>
          <w:sz w:val="28"/>
          <w:szCs w:val="28"/>
        </w:rPr>
        <w:lastRenderedPageBreak/>
        <w:t xml:space="preserve">зараховується виробничий стаж, набутийна території договірних держав. У випадку переселення громадянина, щокористується </w:t>
      </w:r>
      <w:proofErr w:type="gramStart"/>
      <w:r>
        <w:rPr>
          <w:rFonts w:ascii="Times New Roman" w:hAnsi="Times New Roman" w:cs="Times New Roman"/>
          <w:sz w:val="28"/>
          <w:szCs w:val="28"/>
        </w:rPr>
        <w:t>соц</w:t>
      </w:r>
      <w:proofErr w:type="gramEnd"/>
      <w:r>
        <w:rPr>
          <w:rFonts w:ascii="Times New Roman" w:hAnsi="Times New Roman" w:cs="Times New Roman"/>
          <w:sz w:val="28"/>
          <w:szCs w:val="28"/>
        </w:rPr>
        <w:t>іальним забезпеченням, з території однієї країни на територіюіншої, виплата призначених у першій країні пенсій або допомог припиняється, ікомпетентні органи країни перебування призначають соціальне забезпеченнявідповідно до положень свого законодавства.</w:t>
      </w:r>
    </w:p>
    <w:p w:rsidR="00192928" w:rsidRDefault="00192928" w:rsidP="00192928">
      <w:pPr>
        <w:spacing w:after="0" w:line="360" w:lineRule="auto"/>
        <w:ind w:firstLine="709"/>
        <w:jc w:val="both"/>
        <w:rPr>
          <w:rFonts w:ascii="Times New Roman" w:hAnsi="Times New Roman" w:cs="Times New Roman"/>
          <w:sz w:val="28"/>
          <w:szCs w:val="28"/>
          <w:lang w:val="uk-UA"/>
        </w:rPr>
      </w:pPr>
      <w:r w:rsidRPr="00192928">
        <w:rPr>
          <w:rFonts w:ascii="Times New Roman" w:hAnsi="Times New Roman" w:cs="Times New Roman"/>
          <w:sz w:val="28"/>
          <w:szCs w:val="28"/>
          <w:lang w:val="uk-UA"/>
        </w:rPr>
        <w:t xml:space="preserve">У відношенні громадян держав - членів Співдружності незалежнихдержав питання пенсійного забезпечення регламентуються Угодою про гарантіїправ громадян держав-учасників СНД в області пенсійного забезпечення від 13березня 1992р.При призначенні в Україні пенсій стаж роботи за кордономустановлюється на підставі документів, що легалізовані МіністерствомЗакордонних Справ України. </w:t>
      </w:r>
      <w:proofErr w:type="gramStart"/>
      <w:r>
        <w:rPr>
          <w:rFonts w:ascii="Times New Roman" w:hAnsi="Times New Roman" w:cs="Times New Roman"/>
          <w:sz w:val="28"/>
          <w:szCs w:val="28"/>
        </w:rPr>
        <w:t>Документи про стаж роботи, видані в державах, зякими укладені відповідні угоди, приймаються без легалізації. Іноземнимгромадянам, а також їхнім родинам у випадках, коли для призначення пенсіїнеобхідний визначений стаж роботи, пенсії призначаються за умови, щополовина необхідного стажу роботи приходиться на роботу в Україні, якщоміжнародними договорами України не передбачене інше, або незалежно в</w:t>
      </w:r>
      <w:proofErr w:type="gramEnd"/>
      <w:r>
        <w:rPr>
          <w:rFonts w:ascii="Times New Roman" w:hAnsi="Times New Roman" w:cs="Times New Roman"/>
          <w:sz w:val="28"/>
          <w:szCs w:val="28"/>
        </w:rPr>
        <w:t>ідтаких договорів, якщо необхідні страхові внески повністю сплачені доПенсійного Фонду України. Громадянам, що виїхали на постійне місцепроживання за кордон, пенсія не призначається. Пенсії, призначені в Україні довиїзду на постійне місце проживання за кордон, виплачуються перед такимвиїздом на 6 місяців уперед. За час перебування таких громадян за кордонвиплачуються тільки пенсії, призначені внаслідок трудового каліцтва абопрофесійного захворювання</w:t>
      </w:r>
      <w:proofErr w:type="gramStart"/>
      <w:r>
        <w:rPr>
          <w:rFonts w:ascii="Times New Roman" w:hAnsi="Times New Roman" w:cs="Times New Roman"/>
          <w:sz w:val="28"/>
          <w:szCs w:val="28"/>
        </w:rPr>
        <w:t>.</w:t>
      </w:r>
      <w:r>
        <w:rPr>
          <w:rFonts w:ascii="Times New Roman" w:hAnsi="Times New Roman" w:cs="Times New Roman"/>
          <w:b/>
          <w:bCs/>
          <w:sz w:val="28"/>
          <w:szCs w:val="28"/>
        </w:rPr>
        <w:t>В</w:t>
      </w:r>
      <w:proofErr w:type="gramEnd"/>
      <w:r>
        <w:rPr>
          <w:rFonts w:ascii="Times New Roman" w:hAnsi="Times New Roman" w:cs="Times New Roman"/>
          <w:b/>
          <w:bCs/>
          <w:sz w:val="28"/>
          <w:szCs w:val="28"/>
        </w:rPr>
        <w:t>ИСНОВКИ З ДРУГОГО ПИТАННЯ:</w:t>
      </w:r>
      <w:r>
        <w:rPr>
          <w:rFonts w:ascii="Times New Roman" w:hAnsi="Times New Roman" w:cs="Times New Roman"/>
          <w:sz w:val="28"/>
          <w:szCs w:val="28"/>
        </w:rPr>
        <w:t>у сфері трудових відносин існують безліч міжнародних правовихдокументів, які містять норми щодо порядку працевлаштування іноземців,об’єму їх права та обов’язків, права на соціальний захист та щодо іншихважливих питань у цій сфері. У доктрині допускається вибі</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компетентногозакону сторонами. При відсутності такої угоди сторін допускається відшуканнягіпотетичної волі сторін, а також застосування субсидіарних колізійнихприв'язок – як правило, до </w:t>
      </w:r>
      <w:r>
        <w:rPr>
          <w:rFonts w:ascii="Times New Roman" w:hAnsi="Times New Roman" w:cs="Times New Roman"/>
          <w:sz w:val="28"/>
          <w:szCs w:val="28"/>
        </w:rPr>
        <w:lastRenderedPageBreak/>
        <w:t xml:space="preserve">закону місця роботи або до закону місцяперебування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ідприємства роботодавця.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ім того використовується і прив'язкадо закону місця висновку трудового договору. Найпоширені</w:t>
      </w:r>
      <w:proofErr w:type="gramStart"/>
      <w:r>
        <w:rPr>
          <w:rFonts w:ascii="Times New Roman" w:hAnsi="Times New Roman" w:cs="Times New Roman"/>
          <w:sz w:val="28"/>
          <w:szCs w:val="28"/>
        </w:rPr>
        <w:t>ша</w:t>
      </w:r>
      <w:proofErr w:type="gramEnd"/>
      <w:r>
        <w:rPr>
          <w:rFonts w:ascii="Times New Roman" w:hAnsi="Times New Roman" w:cs="Times New Roman"/>
          <w:sz w:val="28"/>
          <w:szCs w:val="28"/>
        </w:rPr>
        <w:t xml:space="preserve"> колізійнаприв'язка в області міжнародних трудових відносин - закон місця роботи</w:t>
      </w:r>
    </w:p>
    <w:p w:rsidR="00192928" w:rsidRDefault="00192928" w:rsidP="00192928">
      <w:pPr>
        <w:spacing w:after="0" w:line="360"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rPr>
        <w:t xml:space="preserve">ВИСНОВКИ </w:t>
      </w:r>
      <w:proofErr w:type="gramStart"/>
      <w:r>
        <w:rPr>
          <w:rFonts w:ascii="Times New Roman" w:hAnsi="Times New Roman" w:cs="Times New Roman"/>
          <w:b/>
          <w:bCs/>
          <w:sz w:val="28"/>
          <w:szCs w:val="28"/>
        </w:rPr>
        <w:t>З</w:t>
      </w:r>
      <w:proofErr w:type="gramEnd"/>
      <w:r>
        <w:rPr>
          <w:rFonts w:ascii="Times New Roman" w:hAnsi="Times New Roman" w:cs="Times New Roman"/>
          <w:b/>
          <w:bCs/>
          <w:sz w:val="28"/>
          <w:szCs w:val="28"/>
        </w:rPr>
        <w:t xml:space="preserve"> ТЕМИ</w:t>
      </w:r>
    </w:p>
    <w:p w:rsidR="00192928" w:rsidRDefault="00192928" w:rsidP="001929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Головний принцип спадкового права викладений у такій класичній нормі,зміст якої полягає у то, що відносини по спадкоємству визначаються за закономтієї країни, де спадкодавець мав останнє місце проживання</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сновними колізійно-правовими питаннями трудових відносин зіноземним елементом є:1) можливість застосування принципу автономії волі сторін до трудовогодоговору;2) визначення системи колізійних прив'язок, за допомогою якихнайбільше раціонально визначати право, яке слід застосовувати до змісту таформи правових актів, до суб'єктів міжнародних трудових відносин</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ля регулювання трудових відносин у доктрині міжнародного приватногоправа допускається вибір компетентного закону сторонами. При відсутностітакої угоди сторін допускається відшукання гіпотетичної волі сторін, а також179застосування субсидіарних колізійних прив'язок – як правило, до закону місцяроботи або до закону місця перебування підприємства роботодавця</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сновними принципами правового положення іноземців є: принципрівності перед законом і принцип національного режиму. Природно, ціпринципи застосовуються й у сфері трудових відносин.</w:t>
      </w:r>
    </w:p>
    <w:p w:rsidR="00192928" w:rsidRDefault="00192928" w:rsidP="00192928">
      <w:pPr>
        <w:spacing w:after="0" w:line="360"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rPr>
        <w:t xml:space="preserve">МЕТОДИЧНІ ПОРАДИ ЩОДО </w:t>
      </w:r>
      <w:proofErr w:type="gramStart"/>
      <w:r>
        <w:rPr>
          <w:rFonts w:ascii="Times New Roman" w:hAnsi="Times New Roman" w:cs="Times New Roman"/>
          <w:b/>
          <w:bCs/>
          <w:sz w:val="28"/>
          <w:szCs w:val="28"/>
        </w:rPr>
        <w:t>П</w:t>
      </w:r>
      <w:proofErr w:type="gramEnd"/>
      <w:r>
        <w:rPr>
          <w:rFonts w:ascii="Times New Roman" w:hAnsi="Times New Roman" w:cs="Times New Roman"/>
          <w:b/>
          <w:bCs/>
          <w:sz w:val="28"/>
          <w:szCs w:val="28"/>
        </w:rPr>
        <w:t>ІДГОТОВКИ ДАНОЇ ТЕМИ:</w:t>
      </w:r>
    </w:p>
    <w:p w:rsidR="00192928" w:rsidRDefault="00192928" w:rsidP="001929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1. Який закон щодо спадкування нерухомості є визначальним в Україні?</w:t>
      </w:r>
    </w:p>
    <w:p w:rsidR="00192928" w:rsidRDefault="00192928" w:rsidP="001929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2. Функції, які виконує консул України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справах, пов’язаних зі спадщиною.</w:t>
      </w:r>
    </w:p>
    <w:p w:rsidR="00192928" w:rsidRDefault="00192928" w:rsidP="001929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3. Чому у сфері трудових відносин законодавці </w:t>
      </w:r>
      <w:proofErr w:type="gramStart"/>
      <w:r>
        <w:rPr>
          <w:rFonts w:ascii="Times New Roman" w:hAnsi="Times New Roman" w:cs="Times New Roman"/>
          <w:sz w:val="28"/>
          <w:szCs w:val="28"/>
        </w:rPr>
        <w:t>св</w:t>
      </w:r>
      <w:proofErr w:type="gramEnd"/>
      <w:r>
        <w:rPr>
          <w:rFonts w:ascii="Times New Roman" w:hAnsi="Times New Roman" w:cs="Times New Roman"/>
          <w:sz w:val="28"/>
          <w:szCs w:val="28"/>
        </w:rPr>
        <w:t>іту встановлюютьобмеження щодо «автономної волі сторін»?</w:t>
      </w:r>
    </w:p>
    <w:p w:rsidR="006F40E8" w:rsidRPr="00192928" w:rsidRDefault="00192928" w:rsidP="00192928">
      <w:pPr>
        <w:spacing w:after="0" w:line="360" w:lineRule="auto"/>
        <w:ind w:firstLine="709"/>
        <w:jc w:val="both"/>
        <w:rPr>
          <w:lang w:val="uk-UA"/>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Чи на</w:t>
      </w:r>
      <w:proofErr w:type="gramEnd"/>
      <w:r>
        <w:rPr>
          <w:rFonts w:ascii="Times New Roman" w:hAnsi="Times New Roman" w:cs="Times New Roman"/>
          <w:sz w:val="28"/>
          <w:szCs w:val="28"/>
        </w:rPr>
        <w:t xml:space="preserve"> всіх іноземців у сфері трудових відносин поширюється в Українінаціональний режим</w:t>
      </w:r>
      <w:r>
        <w:rPr>
          <w:rFonts w:ascii="Times New Roman" w:hAnsi="Times New Roman" w:cs="Times New Roman"/>
          <w:sz w:val="28"/>
          <w:szCs w:val="28"/>
        </w:rPr>
        <w:t>?_</w:t>
      </w:r>
    </w:p>
    <w:sectPr w:rsidR="006F40E8" w:rsidRPr="00192928" w:rsidSect="0019292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BoldItalic">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3A"/>
    <w:rsid w:val="00192928"/>
    <w:rsid w:val="006F40E8"/>
    <w:rsid w:val="00AE1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28</Pages>
  <Words>8744</Words>
  <Characters>49841</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2020-03-28T13:16:00Z</dcterms:created>
  <dcterms:modified xsi:type="dcterms:W3CDTF">2020-03-28T13:26:00Z</dcterms:modified>
</cp:coreProperties>
</file>