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9F" w:rsidRPr="00C11444" w:rsidRDefault="00C11444" w:rsidP="00C11444">
      <w:pPr>
        <w:shd w:val="clear" w:color="auto" w:fill="FFFFFF"/>
        <w:tabs>
          <w:tab w:val="left" w:pos="509"/>
        </w:tabs>
        <w:ind w:right="5" w:firstLine="298"/>
        <w:jc w:val="both"/>
        <w:rPr>
          <w:i/>
          <w:spacing w:val="-20"/>
          <w:szCs w:val="28"/>
          <w:lang w:val="uk-UA"/>
        </w:rPr>
      </w:pPr>
      <w:bookmarkStart w:id="0" w:name="_GoBack"/>
      <w:r>
        <w:rPr>
          <w:i/>
          <w:spacing w:val="-20"/>
          <w:szCs w:val="28"/>
          <w:lang w:val="uk-UA"/>
        </w:rPr>
        <w:t>Казус</w:t>
      </w:r>
      <w:r w:rsidR="00854C9F" w:rsidRPr="00C11444">
        <w:rPr>
          <w:i/>
          <w:spacing w:val="-20"/>
          <w:szCs w:val="28"/>
          <w:lang w:val="uk-UA"/>
        </w:rPr>
        <w:t xml:space="preserve">  1</w:t>
      </w:r>
    </w:p>
    <w:p w:rsidR="00854C9F" w:rsidRPr="00C11444" w:rsidRDefault="00854C9F" w:rsidP="00C11444">
      <w:pPr>
        <w:shd w:val="clear" w:color="auto" w:fill="FFFFFF"/>
        <w:tabs>
          <w:tab w:val="left" w:pos="509"/>
        </w:tabs>
        <w:ind w:right="5" w:firstLine="298"/>
        <w:jc w:val="both"/>
        <w:rPr>
          <w:szCs w:val="28"/>
          <w:lang w:val="uk-UA"/>
        </w:rPr>
      </w:pPr>
      <w:r w:rsidRPr="00C11444">
        <w:rPr>
          <w:spacing w:val="-2"/>
          <w:szCs w:val="28"/>
          <w:lang w:val="uk-UA"/>
        </w:rPr>
        <w:t>Договір, укладений між українською та іспанською організаціями, передбачає передачу всіх спорів, що слідують з договору, на розгляд іспанських судів. Іспанська компанія, зацікавлена у стягненні на майно боржника, що знаходиться в Україні, звернулася за консультацією до української юридичної фірми. Юрист заявив представнику іспанської компанії, що рішення іспанського суду має сумнівні перспективи для виконання на території України, і дав</w:t>
      </w:r>
      <w:r w:rsidRPr="00C11444">
        <w:rPr>
          <w:spacing w:val="-2"/>
          <w:szCs w:val="28"/>
          <w:lang w:val="uk-UA"/>
        </w:rPr>
        <w:br/>
        <w:t>пораду зробити уступку права вимоги на користь третьої особи</w:t>
      </w:r>
      <w:r w:rsidRPr="00C11444">
        <w:rPr>
          <w:spacing w:val="-2"/>
          <w:szCs w:val="28"/>
          <w:lang w:val="uk-UA"/>
        </w:rPr>
        <w:br/>
        <w:t>(української організації) з тим, аби ця особа отримала право</w:t>
      </w:r>
      <w:r w:rsidRPr="00C11444">
        <w:rPr>
          <w:spacing w:val="-2"/>
          <w:szCs w:val="28"/>
          <w:lang w:val="uk-UA"/>
        </w:rPr>
        <w:br/>
        <w:t xml:space="preserve">на звернення до господарського суду. Така уступка була зроблена, причому в угоді про уступку права вимоги вказувалося, що права за </w:t>
      </w:r>
      <w:proofErr w:type="spellStart"/>
      <w:r w:rsidRPr="00C11444">
        <w:rPr>
          <w:spacing w:val="-2"/>
          <w:szCs w:val="28"/>
          <w:lang w:val="uk-UA"/>
        </w:rPr>
        <w:t>пророгацірнною</w:t>
      </w:r>
      <w:proofErr w:type="spellEnd"/>
      <w:r w:rsidRPr="00C11444">
        <w:rPr>
          <w:spacing w:val="-2"/>
          <w:szCs w:val="28"/>
          <w:lang w:val="uk-UA"/>
        </w:rPr>
        <w:t xml:space="preserve"> угодою не переходять на нові правовідносини.</w:t>
      </w:r>
    </w:p>
    <w:p w:rsidR="00854C9F" w:rsidRPr="00C11444" w:rsidRDefault="00854C9F" w:rsidP="00C11444">
      <w:pPr>
        <w:shd w:val="clear" w:color="auto" w:fill="FFFFFF"/>
        <w:ind w:left="298"/>
        <w:jc w:val="both"/>
        <w:rPr>
          <w:i/>
          <w:iCs/>
          <w:szCs w:val="28"/>
          <w:lang w:val="uk-UA"/>
        </w:rPr>
      </w:pPr>
      <w:r w:rsidRPr="00C11444">
        <w:rPr>
          <w:i/>
          <w:iCs/>
          <w:szCs w:val="28"/>
          <w:lang w:val="uk-UA"/>
        </w:rPr>
        <w:t>Чи згодні Ви з позицією юриста?</w:t>
      </w:r>
    </w:p>
    <w:p w:rsidR="00785652" w:rsidRPr="00C11444" w:rsidRDefault="00785652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shd w:val="clear" w:color="auto" w:fill="FFFFFF"/>
        <w:tabs>
          <w:tab w:val="left" w:pos="509"/>
        </w:tabs>
        <w:ind w:right="5" w:firstLine="298"/>
        <w:jc w:val="both"/>
        <w:rPr>
          <w:i/>
          <w:spacing w:val="-20"/>
          <w:szCs w:val="28"/>
          <w:lang w:val="uk-UA"/>
        </w:rPr>
      </w:pPr>
      <w:r>
        <w:rPr>
          <w:i/>
          <w:spacing w:val="-20"/>
          <w:szCs w:val="28"/>
          <w:lang w:val="uk-UA"/>
        </w:rPr>
        <w:t>Казус</w:t>
      </w:r>
      <w:r w:rsidR="00854C9F" w:rsidRPr="00C11444">
        <w:rPr>
          <w:i/>
          <w:spacing w:val="-20"/>
          <w:szCs w:val="28"/>
          <w:lang w:val="uk-UA"/>
        </w:rPr>
        <w:t xml:space="preserve"> 2 </w:t>
      </w:r>
    </w:p>
    <w:p w:rsidR="00854C9F" w:rsidRPr="00C11444" w:rsidRDefault="00854C9F" w:rsidP="00C11444">
      <w:pPr>
        <w:shd w:val="clear" w:color="auto" w:fill="FFFFFF"/>
        <w:tabs>
          <w:tab w:val="left" w:pos="509"/>
        </w:tabs>
        <w:ind w:right="5" w:firstLine="298"/>
        <w:jc w:val="both"/>
        <w:rPr>
          <w:szCs w:val="28"/>
          <w:lang w:val="uk-UA"/>
        </w:rPr>
      </w:pPr>
      <w:r w:rsidRPr="00C11444">
        <w:rPr>
          <w:spacing w:val="-2"/>
          <w:szCs w:val="28"/>
          <w:lang w:val="uk-UA"/>
        </w:rPr>
        <w:t>Договір, укладений між українською та іспанською організаціями, передбачає передачу всіх спорів, що слідують з договору, на розгляд іспанських судів. Іспанська компанія, зацікавлена у стягненні на майно боржника, що знаходиться в Україні, звернулася за консультацією до української юридичної фірми. Юрист заявив представнику іспанської компанії, що рішення іспанського суду має сумнівні перспективи для виконання на території України, і дав</w:t>
      </w:r>
      <w:r w:rsidRPr="00C11444">
        <w:rPr>
          <w:spacing w:val="-2"/>
          <w:szCs w:val="28"/>
          <w:lang w:val="uk-UA"/>
        </w:rPr>
        <w:br/>
        <w:t>пораду зробити уступку права вимоги на користь третьої особи</w:t>
      </w:r>
      <w:r w:rsidRPr="00C11444">
        <w:rPr>
          <w:spacing w:val="-2"/>
          <w:szCs w:val="28"/>
          <w:lang w:val="uk-UA"/>
        </w:rPr>
        <w:br/>
        <w:t>(української організації) з тим, аби ця особа отримала право</w:t>
      </w:r>
      <w:r w:rsidRPr="00C11444">
        <w:rPr>
          <w:spacing w:val="-2"/>
          <w:szCs w:val="28"/>
          <w:lang w:val="uk-UA"/>
        </w:rPr>
        <w:br/>
        <w:t xml:space="preserve">на звернення до господарського суду. Така уступка була зроблена, причому в угоді про уступку права вимоги вказувалося, що права за </w:t>
      </w:r>
      <w:proofErr w:type="spellStart"/>
      <w:r w:rsidRPr="00C11444">
        <w:rPr>
          <w:spacing w:val="-2"/>
          <w:szCs w:val="28"/>
          <w:lang w:val="uk-UA"/>
        </w:rPr>
        <w:t>пророгацірнною</w:t>
      </w:r>
      <w:proofErr w:type="spellEnd"/>
      <w:r w:rsidRPr="00C11444">
        <w:rPr>
          <w:spacing w:val="-2"/>
          <w:szCs w:val="28"/>
          <w:lang w:val="uk-UA"/>
        </w:rPr>
        <w:t xml:space="preserve"> угодою не переходять на нові правовідносини.</w:t>
      </w:r>
    </w:p>
    <w:p w:rsidR="00854C9F" w:rsidRPr="00C11444" w:rsidRDefault="00854C9F" w:rsidP="00C11444">
      <w:pPr>
        <w:shd w:val="clear" w:color="auto" w:fill="FFFFFF"/>
        <w:ind w:left="298"/>
        <w:jc w:val="both"/>
        <w:rPr>
          <w:i/>
          <w:iCs/>
          <w:szCs w:val="28"/>
          <w:lang w:val="uk-UA"/>
        </w:rPr>
      </w:pPr>
      <w:r w:rsidRPr="00C11444">
        <w:rPr>
          <w:i/>
          <w:iCs/>
          <w:szCs w:val="28"/>
          <w:lang w:val="uk-UA"/>
        </w:rPr>
        <w:t>Чи згодні Ви з позицією юриста?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shd w:val="clear" w:color="auto" w:fill="FFFFFF"/>
        <w:tabs>
          <w:tab w:val="left" w:pos="509"/>
        </w:tabs>
        <w:ind w:right="5" w:firstLine="298"/>
        <w:jc w:val="both"/>
        <w:rPr>
          <w:i/>
          <w:spacing w:val="-20"/>
          <w:szCs w:val="28"/>
          <w:lang w:val="uk-UA"/>
        </w:rPr>
      </w:pPr>
      <w:r>
        <w:rPr>
          <w:i/>
          <w:spacing w:val="-20"/>
          <w:szCs w:val="28"/>
          <w:lang w:val="uk-UA"/>
        </w:rPr>
        <w:t>Казус</w:t>
      </w:r>
      <w:r w:rsidR="00854C9F" w:rsidRPr="00C11444">
        <w:rPr>
          <w:i/>
          <w:spacing w:val="-20"/>
          <w:szCs w:val="28"/>
          <w:lang w:val="uk-UA"/>
        </w:rPr>
        <w:t xml:space="preserve"> 3 </w:t>
      </w:r>
    </w:p>
    <w:p w:rsidR="00854C9F" w:rsidRPr="00C11444" w:rsidRDefault="00854C9F" w:rsidP="00C11444">
      <w:pPr>
        <w:shd w:val="clear" w:color="auto" w:fill="FFFFFF"/>
        <w:tabs>
          <w:tab w:val="left" w:pos="509"/>
        </w:tabs>
        <w:ind w:right="5" w:firstLine="298"/>
        <w:jc w:val="both"/>
        <w:rPr>
          <w:szCs w:val="28"/>
          <w:lang w:val="uk-UA"/>
        </w:rPr>
      </w:pPr>
      <w:r w:rsidRPr="00C11444">
        <w:rPr>
          <w:spacing w:val="-2"/>
          <w:szCs w:val="28"/>
          <w:lang w:val="uk-UA"/>
        </w:rPr>
        <w:t>Договір, укладений між українською та іспанською організаціями, передбачає передачу всіх спорів, що слідують з договору, на розгляд іспанських судів. Іспанська компанія, зацікавлена у стягненні на майно боржника, що знаходиться в Україні, звернулася за консультацією до української юридичної фірми. Юрист заявив представнику іспанської компанії, що рішення іспанського суду має сумнівні перспективи для виконання на території України, і дав</w:t>
      </w:r>
      <w:r w:rsidRPr="00C11444">
        <w:rPr>
          <w:spacing w:val="-2"/>
          <w:szCs w:val="28"/>
          <w:lang w:val="uk-UA"/>
        </w:rPr>
        <w:br/>
        <w:t>пораду зробити уступку права вимоги на користь третьої особи</w:t>
      </w:r>
      <w:r w:rsidRPr="00C11444">
        <w:rPr>
          <w:spacing w:val="-2"/>
          <w:szCs w:val="28"/>
          <w:lang w:val="uk-UA"/>
        </w:rPr>
        <w:br/>
        <w:t>(української організації) з тим, аби ця особа отримала право</w:t>
      </w:r>
      <w:r w:rsidRPr="00C11444">
        <w:rPr>
          <w:spacing w:val="-2"/>
          <w:szCs w:val="28"/>
          <w:lang w:val="uk-UA"/>
        </w:rPr>
        <w:br/>
        <w:t xml:space="preserve">на звернення до господарського суду. Така уступка була зроблена, причому в угоді про уступку права вимоги вказувалося, що права за </w:t>
      </w:r>
      <w:proofErr w:type="spellStart"/>
      <w:r w:rsidRPr="00C11444">
        <w:rPr>
          <w:spacing w:val="-2"/>
          <w:szCs w:val="28"/>
          <w:lang w:val="uk-UA"/>
        </w:rPr>
        <w:t>пророгацірнною</w:t>
      </w:r>
      <w:proofErr w:type="spellEnd"/>
      <w:r w:rsidRPr="00C11444">
        <w:rPr>
          <w:spacing w:val="-2"/>
          <w:szCs w:val="28"/>
          <w:lang w:val="uk-UA"/>
        </w:rPr>
        <w:t xml:space="preserve"> угодою не переходять на нові правовідносини.</w:t>
      </w:r>
    </w:p>
    <w:p w:rsidR="00854C9F" w:rsidRPr="00C11444" w:rsidRDefault="00854C9F" w:rsidP="00C11444">
      <w:pPr>
        <w:shd w:val="clear" w:color="auto" w:fill="FFFFFF"/>
        <w:ind w:left="298"/>
        <w:jc w:val="both"/>
        <w:rPr>
          <w:i/>
          <w:iCs/>
          <w:szCs w:val="28"/>
          <w:lang w:val="uk-UA"/>
        </w:rPr>
      </w:pPr>
      <w:r w:rsidRPr="00C11444">
        <w:rPr>
          <w:i/>
          <w:iCs/>
          <w:szCs w:val="28"/>
          <w:lang w:val="uk-UA"/>
        </w:rPr>
        <w:t>Чи згодні Ви з позицією юриста?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shd w:val="clear" w:color="auto" w:fill="FFFFFF"/>
        <w:tabs>
          <w:tab w:val="left" w:pos="518"/>
        </w:tabs>
        <w:ind w:left="14" w:right="5" w:firstLine="278"/>
        <w:jc w:val="both"/>
        <w:rPr>
          <w:i/>
          <w:spacing w:val="-2"/>
          <w:szCs w:val="28"/>
          <w:lang w:val="uk-UA"/>
        </w:rPr>
      </w:pPr>
      <w:r>
        <w:rPr>
          <w:i/>
          <w:spacing w:val="-2"/>
          <w:szCs w:val="28"/>
          <w:lang w:val="uk-UA"/>
        </w:rPr>
        <w:lastRenderedPageBreak/>
        <w:t>Казус</w:t>
      </w:r>
      <w:r w:rsidR="00854C9F" w:rsidRPr="00C11444">
        <w:rPr>
          <w:i/>
          <w:spacing w:val="-2"/>
          <w:szCs w:val="28"/>
          <w:lang w:val="uk-UA"/>
        </w:rPr>
        <w:t xml:space="preserve"> 4</w:t>
      </w:r>
    </w:p>
    <w:p w:rsidR="00854C9F" w:rsidRPr="00C11444" w:rsidRDefault="00854C9F" w:rsidP="00C11444">
      <w:pPr>
        <w:shd w:val="clear" w:color="auto" w:fill="FFFFFF"/>
        <w:tabs>
          <w:tab w:val="left" w:pos="518"/>
        </w:tabs>
        <w:ind w:left="14" w:right="5" w:firstLine="278"/>
        <w:jc w:val="both"/>
        <w:rPr>
          <w:szCs w:val="28"/>
          <w:lang w:val="uk-UA"/>
        </w:rPr>
      </w:pPr>
      <w:r w:rsidRPr="00C11444">
        <w:rPr>
          <w:spacing w:val="-2"/>
          <w:szCs w:val="28"/>
          <w:lang w:val="uk-UA"/>
        </w:rPr>
        <w:t>Лондонський третейський суд виніс ухвалу, в якій задовольнив позов англійської фірми до українського підприємства про визнання угоди недійсною. Надалі англійська фірма звернулася до російського арбітражного суду і зажадала проведення двосторонньої реституції між договірними сторонами.</w:t>
      </w:r>
      <w:r w:rsidRPr="00C11444">
        <w:rPr>
          <w:spacing w:val="-2"/>
          <w:szCs w:val="28"/>
          <w:lang w:val="uk-UA"/>
        </w:rPr>
        <w:br/>
        <w:t>Український суд заново дослідив питання і дійшов до висновку, що договір дійсний і, відповідно, в задоволенні позову повинно  бути відмовлено. Представник англійської компанії заявив, що рішення Лондонського третейського суду володіє преюдиціальною силою і обставини, що в ньому встановлені, не підлягають доведенню.</w:t>
      </w:r>
    </w:p>
    <w:p w:rsidR="00854C9F" w:rsidRPr="00C11444" w:rsidRDefault="00854C9F" w:rsidP="00C11444">
      <w:pPr>
        <w:shd w:val="clear" w:color="auto" w:fill="FFFFFF"/>
        <w:ind w:left="19" w:right="5" w:firstLine="283"/>
        <w:jc w:val="both"/>
        <w:rPr>
          <w:szCs w:val="28"/>
          <w:lang w:val="uk-UA"/>
        </w:rPr>
      </w:pPr>
      <w:r w:rsidRPr="00C11444">
        <w:rPr>
          <w:i/>
          <w:iCs/>
          <w:szCs w:val="28"/>
          <w:lang w:val="uk-UA"/>
        </w:rPr>
        <w:t>Яким чином має бути вирішена  дана ситуація? Чи зміниться рішення задачі, якщо рішення про визнання угоди</w:t>
      </w:r>
    </w:p>
    <w:p w:rsidR="00854C9F" w:rsidRPr="00C11444" w:rsidRDefault="00854C9F" w:rsidP="00C11444">
      <w:pPr>
        <w:shd w:val="clear" w:color="auto" w:fill="FFFFFF"/>
        <w:ind w:left="14" w:right="14"/>
        <w:jc w:val="both"/>
        <w:rPr>
          <w:i/>
          <w:iCs/>
          <w:szCs w:val="28"/>
          <w:lang w:val="uk-UA"/>
        </w:rPr>
      </w:pPr>
      <w:r w:rsidRPr="00C11444">
        <w:rPr>
          <w:i/>
          <w:iCs/>
          <w:szCs w:val="28"/>
          <w:lang w:val="uk-UA"/>
        </w:rPr>
        <w:t xml:space="preserve">недійсною було прийнято не третейським судом, а державним судом Великобританії?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5.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Між українським підприємством «У» і кіпрською компанією «В» 24 липня 2004р. укладено договір позики. Строк дії договору до 30 липня 2009р. Оскільки українське підприємство протягом 4 років не сплачувало проценти за користування 2 мільйонами  доларів США, Кіпрська компанія «А» 20 січня 2009р.  звернулась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з позовом до українського підприємства про дострокове розірвання договору, повернення позики в сумі 2 мільйони доларів США, сплату процентів за договором позики, відшкодування інфляційних витрат, відшкодування витрат на правову допомогу, відшкодування витрат на сплату арбітражного збору.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Позов заявлено компанією  «А» з посиланням на те, що в вересні 2008р. компанія «В» змінила назву на компанію «А».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Українське підприємство просило у позові відмовити, посилаючись на те, що Компанія «А» не є належною стороною договору позики і тому є неналежним позивачем, оскільки позивач надав лише сертифікати щодо реєстрації фірми «А» і зміни назви фірми «В» на фірму «А» , крім того, в наданих позивачем документах ідентифікаційні номери компанії «В» і компанії «А» не співпадають.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Яку інформацію необхідно було отримати від кіпрської компанії «В» на стадії укладення договору, які документи повинна була надати кіпрська компанія на підтвердження цієї інформації.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Які документи мають бути надані кіпрською компанією «А»  під час розгляду спору на підтвердження зміни назви сторони в договорі, хто, де, яким чином має засвідчити справжність   цих документів.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Які обставини повинен довести позивач.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документи необхідно надати позивачеві на підтвердження позовних вимог.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матеріальне право повинно застосовуватися до цього договору, хто і яким чином має визначити застосоване до договору право.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6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lastRenderedPageBreak/>
        <w:t>Між українським підприємством (покупець) і   компанією Монако (продавець) в м. Суми укладений договір купівлі – продажу товару .   Вантажовідправник  - ізраїльська фірма. Договір укладений на умовах поставки ФОБ порт Миколаїв 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Судно з вантажем на борту прибуло до порту </w:t>
      </w:r>
      <w:proofErr w:type="spellStart"/>
      <w:r w:rsidRPr="00C11444">
        <w:rPr>
          <w:szCs w:val="28"/>
          <w:lang w:val="uk-UA"/>
        </w:rPr>
        <w:t>Тера</w:t>
      </w:r>
      <w:proofErr w:type="spellEnd"/>
      <w:r w:rsidRPr="00C11444">
        <w:rPr>
          <w:szCs w:val="28"/>
          <w:lang w:val="uk-UA"/>
        </w:rPr>
        <w:t xml:space="preserve">  Нова, </w:t>
      </w:r>
      <w:r w:rsidRPr="00C11444">
        <w:rPr>
          <w:szCs w:val="28"/>
        </w:rPr>
        <w:t xml:space="preserve">2 </w:t>
      </w:r>
      <w:proofErr w:type="spellStart"/>
      <w:r w:rsidRPr="00C11444">
        <w:rPr>
          <w:szCs w:val="28"/>
        </w:rPr>
        <w:t>тижн</w:t>
      </w:r>
      <w:proofErr w:type="spellEnd"/>
      <w:r w:rsidRPr="00C11444">
        <w:rPr>
          <w:szCs w:val="28"/>
          <w:lang w:val="uk-UA"/>
        </w:rPr>
        <w:t>і</w:t>
      </w:r>
      <w:r w:rsidRPr="00C11444">
        <w:rPr>
          <w:szCs w:val="28"/>
        </w:rPr>
        <w:t xml:space="preserve"> </w:t>
      </w:r>
      <w:r w:rsidRPr="00C11444">
        <w:rPr>
          <w:szCs w:val="28"/>
          <w:lang w:val="uk-UA"/>
        </w:rPr>
        <w:t>простояло в порту без розвантаження  в очікуванні оплати товару. Компанія заплатила порту 100000 доларів США  демередж (за простій судна в порту), терміново перепродала товар іншій іноземній фірмі, втративши при цьому 200000 доларів США.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Компанія Монако звернулась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з позовом про стягнення 100000 доларів США -  збитків, завданих сплатою простою,   200000 доларів США - неотриманих прибутків  - різниці між ціною контракту і ціною, за якою товар був проданий іншій фірмі.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Хто і яким чином має визначити право, застосоване до цього контракту.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можуть визначити застосоване право представники сторін в засіданні Арбітражного суду.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колізійні норми діють в законодавстві України.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Що означає поставка на умовах Фоб - порт. Які зобов’язання покладені на покупця, які на продавця. Коли ці зобов’язання вважаються виконаними.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юридичні факти, які обставини повинен підтвердити позивач.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документи він має надати на підтвердження цих обставин.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Прокоментуйте зміст ст. 75 Конвенції ООН про договори міжнародної купівлі – продажу товарів стосовно викладених обставин виконання контракту і заявлених позовних вимог.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позовні вимоги є обґрунтованими.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7.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Між українським підприємством «У» і кіпрською компанією «В» 24 липня 2004р. укладено договір позики. Строк дії договору до 30 липня 2009р. Оскільки українське підприємство протягом 4 років не сплачувало проценти за користування 2 мільйонами  доларів США, Кіпрська компанія «А» 20 січня 2009р.  звернулась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з позовом до українського підприємства про дострокове розірвання договору, повернення позики в сумі 2 мільйони доларів США, сплату процентів за договором позики, відшкодування інфляційних витрат, відшкодування витрат на правову допомогу, відшкодування витрат на сплату арбітражного збору.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Позов заявлено компанією  «А» з посиланням на те, що в вересні 2008р. компанія «В» змінила назву на компанію «А».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Українське підприємство просило у позові відмовити, посилаючись на те, що Компанія «А» не є належною стороною договору позики і тому є неналежним позивачем, оскільки позивач надав лише сертифікати щодо реєстрації фірми «А» і зміни назви фірми «В» на фірму «А» , крім того, в наданих позивачем документах ідентифікаційні номери компанії «В» і компанії «А» не співпадають.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Яку інформацію необхідно було отримати від кіпрської компанії «В» на стадії укладення договору, які документи повинна була надати кіпрська компанія на підтвердження цієї інформації.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lastRenderedPageBreak/>
        <w:t xml:space="preserve">Які документи мають бути надані кіпрською компанією «А»  під час розгляду спору на підтвердження зміни назви сторони в договорі, хто, де, яким чином має засвідчити справжність   цих документів.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Які обставини повинен довести позивач.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документи необхідно надати позивачеві на підтвердження позовних вимог.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матеріальне право повинно застосовуватися до цього договору, хто і яким чином має визначити застосоване до договору право.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8.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Між українським підприємством (покупець) і   компанією Монако (продавець) в м. Суми укладений договір купівлі – продажу товару .   Вантажовідправник  - ізраїльська фірма. Договір укладений на умовах поставки ФОБ порт Миколаїв 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Судно з вантажем на борту прибуло до порту </w:t>
      </w:r>
      <w:proofErr w:type="spellStart"/>
      <w:r w:rsidRPr="00C11444">
        <w:rPr>
          <w:szCs w:val="28"/>
          <w:lang w:val="uk-UA"/>
        </w:rPr>
        <w:t>Тера</w:t>
      </w:r>
      <w:proofErr w:type="spellEnd"/>
      <w:r w:rsidRPr="00C11444">
        <w:rPr>
          <w:szCs w:val="28"/>
          <w:lang w:val="uk-UA"/>
        </w:rPr>
        <w:t xml:space="preserve">  Нова, </w:t>
      </w:r>
      <w:r w:rsidRPr="00C11444">
        <w:rPr>
          <w:szCs w:val="28"/>
        </w:rPr>
        <w:t xml:space="preserve">2 </w:t>
      </w:r>
      <w:proofErr w:type="spellStart"/>
      <w:r w:rsidRPr="00C11444">
        <w:rPr>
          <w:szCs w:val="28"/>
        </w:rPr>
        <w:t>тижн</w:t>
      </w:r>
      <w:proofErr w:type="spellEnd"/>
      <w:r w:rsidRPr="00C11444">
        <w:rPr>
          <w:szCs w:val="28"/>
          <w:lang w:val="uk-UA"/>
        </w:rPr>
        <w:t>і</w:t>
      </w:r>
      <w:r w:rsidRPr="00C11444">
        <w:rPr>
          <w:szCs w:val="28"/>
        </w:rPr>
        <w:t xml:space="preserve"> </w:t>
      </w:r>
      <w:r w:rsidRPr="00C11444">
        <w:rPr>
          <w:szCs w:val="28"/>
          <w:lang w:val="uk-UA"/>
        </w:rPr>
        <w:t>простояло в порту без розвантаження  в очікуванні оплати товару. Компанія заплатила порту 100000 доларів США  демередж (за простій судна в порту), терміново перепродала товар іншій іноземній фірмі, втративши при цьому 200000 доларів США.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Компанія Монако звернулась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з позовом про стягнення 100000 доларів США -  збитків, завданих сплатою простою,   200000 доларів США - неотриманих прибутків  - різниці між ціною контракту і ціною, за якою товар був проданий іншій фірмі.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Хто і яким чином має визначити право, застосоване до цього контракту.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можуть визначити застосоване право представники сторін в засіданні Арбітражного суду.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колізійні норми діють в законодавстві України.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Що означає поставка на умовах Фоб - порт. Які зобов’язання покладені на покупця, які на продавця. Коли ці зобов’язання вважаються виконаними.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юридичні факти, які обставини повинен підтвердити позивач.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документи він має надати на підтвердження цих обставин.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Прокоментуйте зміст ст. 75 Конвенції ООН про договори міжнародної купівлі – продажу товарів стосовно викладених обставин виконання контракту і заявлених позовних вимог.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позовні вимоги є обґрунтованими.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9.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  В контракті, укладеному між українським і російським підприємствами,  в розділі «порядок вирішення спорів» зазначено, що спори, що виникають з цього контракту або в зв’язку із ним,  вирішуються в порядку, передбаченому законодавством України.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- Прокоментуйте цей розділ контракту. Який механізм вирішення спору він передбачає.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- В якому суді якої держави буде вирішуватися спір, якщо позивачем по справі буде  українське підприємство і якщо позивачем по справі буде російське підприємство. Як визначається підвідомчість цієї справи.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C11444" w:rsidP="00C11444">
      <w:pPr>
        <w:jc w:val="both"/>
        <w:rPr>
          <w:szCs w:val="28"/>
          <w:lang w:val="uk-UA"/>
        </w:rPr>
      </w:pPr>
      <w:r w:rsidRPr="00C11444">
        <w:rPr>
          <w:i/>
          <w:szCs w:val="28"/>
          <w:lang w:val="uk-UA"/>
        </w:rPr>
        <w:lastRenderedPageBreak/>
        <w:t xml:space="preserve">Казус </w:t>
      </w:r>
      <w:r w:rsidR="00854C9F" w:rsidRPr="00C11444">
        <w:rPr>
          <w:i/>
          <w:szCs w:val="28"/>
          <w:lang w:val="uk-UA"/>
        </w:rPr>
        <w:t>10.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В контракті зазначено, що розбіжності, які виникають при виконанні зобов’язань, передбачених цим контрактом, і не врегульовані шляхом переговорів і листування протягом 90 днів від дня перших переговорів, підлягають врегулюванню в Комерційному господарському суді при ТПП України (м. Київ), згідно матеріальному праву України, рішення якого є обов’язковим для виконання.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szCs w:val="28"/>
          <w:lang w:val="uk-UA"/>
        </w:rPr>
        <w:t xml:space="preserve">- </w:t>
      </w:r>
      <w:r w:rsidRPr="00C11444">
        <w:rPr>
          <w:i/>
          <w:szCs w:val="28"/>
          <w:lang w:val="uk-UA"/>
        </w:rPr>
        <w:t>Який обсяг цієї арбітражної угоди. Передача яких спорів не передбачена цією арбітражною угодою.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- Який доарбітражний механізм вирішення спорів встановлений сторонами.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На яких етапах вирішення спору які можуть бути наслідки недотримання цього порядку.</w:t>
      </w:r>
    </w:p>
    <w:p w:rsidR="00854C9F" w:rsidRPr="00C11444" w:rsidRDefault="00854C9F" w:rsidP="00C1144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 співвідноситься цей порядок доарбітражного врегулювання спору з нормами Закону України «Про порядок здійснення розрахунків в іноземній валюті».</w:t>
      </w:r>
    </w:p>
    <w:p w:rsidR="00854C9F" w:rsidRPr="00C11444" w:rsidRDefault="00854C9F" w:rsidP="00C1144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компетентний  МКАС при ТПП України розглядати ці спори.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Казус </w:t>
      </w:r>
      <w:r w:rsidR="00854C9F" w:rsidRPr="00C11444">
        <w:rPr>
          <w:i/>
          <w:szCs w:val="28"/>
          <w:lang w:val="uk-UA"/>
        </w:rPr>
        <w:t>11.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В  розділі 7 договору купівлі – продажу зазначено, що спори, по яких сторонами не досягнута згода, вирішуються в Торгово -  промисловій палаті України або в господарському суді України із застосуванням норм матеріального і процесуального права України.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szCs w:val="28"/>
          <w:lang w:val="uk-UA"/>
        </w:rPr>
        <w:t xml:space="preserve">- </w:t>
      </w:r>
      <w:r w:rsidRPr="00C11444">
        <w:rPr>
          <w:i/>
          <w:szCs w:val="28"/>
          <w:lang w:val="uk-UA"/>
        </w:rPr>
        <w:t>Зазначте, які помилки припущені в цьому арбітражному застереженні, які наслідки вони можуть викликати.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- Що таке альтернативне арбітражне застереження. Чи допустимо укладати альтернативне арбітражне застереження.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- В яких випадках можливий розгляд справи в господарських судах України.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- Чи застосовуються норми процесуального права України при вирішенні спору </w:t>
      </w:r>
      <w:proofErr w:type="spellStart"/>
      <w:r w:rsidRPr="00C11444">
        <w:rPr>
          <w:i/>
          <w:szCs w:val="28"/>
          <w:lang w:val="uk-UA"/>
        </w:rPr>
        <w:t>МКАСом</w:t>
      </w:r>
      <w:proofErr w:type="spellEnd"/>
      <w:r w:rsidRPr="00C11444">
        <w:rPr>
          <w:i/>
          <w:szCs w:val="28"/>
          <w:lang w:val="uk-UA"/>
        </w:rPr>
        <w:t xml:space="preserve"> при ТПП України.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12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В контракті зазначено, що всі спори, які виникатимуть відносно цього контракту, розглядаються в МКАС при ТПП Криму у відповідності із законодавством України.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Позивач звернувся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з позовом до контрагента. Відповідач у відзиві на позов просив у позові відмовити за недоведеністю факту отримання товару.</w:t>
      </w:r>
    </w:p>
    <w:p w:rsidR="00854C9F" w:rsidRPr="00C11444" w:rsidRDefault="00854C9F" w:rsidP="00C1144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Проаналізуйте укладене в контракті  арбітражне застереження. Чи є воно дійсним.</w:t>
      </w:r>
    </w:p>
    <w:p w:rsidR="00854C9F" w:rsidRPr="00C11444" w:rsidRDefault="00854C9F" w:rsidP="00C1144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 укладена арбітражна угода про вирішення спору в </w:t>
      </w:r>
      <w:proofErr w:type="spellStart"/>
      <w:r w:rsidRPr="00C11444">
        <w:rPr>
          <w:i/>
          <w:szCs w:val="28"/>
          <w:lang w:val="uk-UA"/>
        </w:rPr>
        <w:t>МКАСі</w:t>
      </w:r>
      <w:proofErr w:type="spellEnd"/>
      <w:r w:rsidRPr="00C11444">
        <w:rPr>
          <w:i/>
          <w:szCs w:val="28"/>
          <w:lang w:val="uk-UA"/>
        </w:rPr>
        <w:t xml:space="preserve"> при ТПП України.</w:t>
      </w:r>
    </w:p>
    <w:p w:rsidR="00854C9F" w:rsidRPr="00C11444" w:rsidRDefault="00854C9F" w:rsidP="00C1144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 </w:t>
      </w:r>
      <w:proofErr w:type="spellStart"/>
      <w:r w:rsidRPr="00C11444">
        <w:rPr>
          <w:i/>
          <w:szCs w:val="28"/>
          <w:lang w:val="uk-UA"/>
        </w:rPr>
        <w:t>компетентен</w:t>
      </w:r>
      <w:proofErr w:type="spellEnd"/>
      <w:r w:rsidRPr="00C11444">
        <w:rPr>
          <w:i/>
          <w:szCs w:val="28"/>
          <w:lang w:val="uk-UA"/>
        </w:rPr>
        <w:t xml:space="preserve"> МКАС при ТПП України розглядати цю справу.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13.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lastRenderedPageBreak/>
        <w:t xml:space="preserve"> В контракті міститься вказівка на те, що у разі неможливості врегулювання спорів і розбіжностей в межах укладеного договору, такі спори можуть бути передані сторонами на вирішення арбітражу.</w:t>
      </w:r>
    </w:p>
    <w:p w:rsidR="00854C9F" w:rsidRPr="00C11444" w:rsidRDefault="00854C9F" w:rsidP="00C1144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Проаналізуйте це арбітражне застереження.</w:t>
      </w:r>
    </w:p>
    <w:p w:rsidR="00854C9F" w:rsidRPr="00C11444" w:rsidRDefault="00854C9F" w:rsidP="00C1144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Який вид арбітражу можна вважати узгодженим сторонами.</w:t>
      </w:r>
    </w:p>
    <w:p w:rsidR="00854C9F" w:rsidRPr="00C11444" w:rsidRDefault="00854C9F" w:rsidP="00C11444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умови не узгоджені сторонами в цьому арбітражному застереженні,  відсутність яких ускладнює вирішення спору.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14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 контракті передбачено, що всі спори, що виникають між сторонами при наявності претензій до угорської сторони, підлягають компетенції </w:t>
      </w:r>
      <w:proofErr w:type="spellStart"/>
      <w:r w:rsidRPr="00C11444">
        <w:rPr>
          <w:szCs w:val="28"/>
          <w:lang w:val="uk-UA"/>
        </w:rPr>
        <w:t>Пештського</w:t>
      </w:r>
      <w:proofErr w:type="spellEnd"/>
      <w:r w:rsidRPr="00C11444">
        <w:rPr>
          <w:szCs w:val="28"/>
          <w:lang w:val="uk-UA"/>
        </w:rPr>
        <w:t xml:space="preserve"> центрального суду або Столичного суду. В разі виникнення претензій до української сторони, сторони визнають компетенцію Міжнародного торгового арбітражу при ТПП України, що знаходиться у м. Києві.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Проаналізуйте це застереження.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механізми вирішення спору воно передбачає.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За яким законодавством визначається підсудність спорів в Угорщині.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15.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В контракті передбачено, що у випадку неможливості врегулювати спори і розбіжності,  які стосуються якості поставленого товару  в межах укладеного договору, такі спори протягом 30 днів можуть бути передані сторонами на розгляд арбітражного суду, місцем знаходження якого повинен бути м. Київ.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Проаналізуйте це арбітражне застереження.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недоліки притаманні узгодженому порядку вирішення спору.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 можна визначити строк дії цього арбітражного застереження.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Який  визначений обсяг арбітражного застереження.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значення має місце знаходження арбітражу.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16.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Українська фірма  звернулася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з позовом до німецької компанії про розірвання договору і стягнення заборгованості, зазначив в якості правової підстави для звернення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п.6 договору від 24.02.2004р., відповідно до якого «будь – який спір, що виникає з тлумачення та застосування цього договору, буде вирішуватися шляхом переговорів. Якщо сторони не досягнуть згоди, то спори підлягають вирішенню в </w:t>
      </w:r>
      <w:proofErr w:type="spellStart"/>
      <w:r w:rsidRPr="00C11444">
        <w:rPr>
          <w:szCs w:val="28"/>
          <w:lang w:val="uk-UA"/>
        </w:rPr>
        <w:t>МКАСі</w:t>
      </w:r>
      <w:proofErr w:type="spellEnd"/>
      <w:r w:rsidRPr="00C11444">
        <w:rPr>
          <w:szCs w:val="28"/>
          <w:lang w:val="uk-UA"/>
        </w:rPr>
        <w:t xml:space="preserve"> при ТПП України м. Києва, за законодавством України.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 у відзиві на позовну заяву заявив про відсутність правової підстави для вирішення спору у </w:t>
      </w:r>
      <w:proofErr w:type="spellStart"/>
      <w:r w:rsidRPr="00C11444">
        <w:rPr>
          <w:szCs w:val="28"/>
          <w:lang w:val="uk-UA"/>
        </w:rPr>
        <w:t>МКАСі</w:t>
      </w:r>
      <w:proofErr w:type="spellEnd"/>
      <w:r w:rsidRPr="00C11444">
        <w:rPr>
          <w:szCs w:val="28"/>
          <w:lang w:val="uk-UA"/>
        </w:rPr>
        <w:t xml:space="preserve"> при ТПП України, повідомивши про те, що сторони 07.04.2006р. підписали протокол №1, (який визнали невід’ємною частиною договору), в якому зазначили, що всі спори, що виникають під час виконання договору і цього протоколу, можуть бути вирішені в судовому порядку за місцем знаходження відповідача на підставі законодавства України або Німеччини. В зв’язку із цим відповідач просив суд визнати себе некомпетентним по вирішенню цієї справи і припинити провадження по справі.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 - Проаналізуйте ситуацію по справі щодо домовленості сторін в договорі і в Протоколі.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lastRenderedPageBreak/>
        <w:t xml:space="preserve"> - Який спір щодо компетенції може виникнути в зв’язку із наявністю арбітражного застереження в договорі і застереження про судовий форум в Протоколі і як він має бути вирішений.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 - Яке рішення може прийняти МКАС при ТПП України щодо власної компетенції розглядати цей спір.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Казус </w:t>
      </w:r>
      <w:r w:rsidR="00854C9F" w:rsidRPr="00C11444">
        <w:rPr>
          <w:i/>
          <w:szCs w:val="28"/>
          <w:lang w:val="uk-UA"/>
        </w:rPr>
        <w:t>17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Українське підприємство звернулося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з позовом до турецької фірми про стягнення заборгованості за контрактом, в п.10 якого було передбачено, що розбіжності, які виникають між сторонами з приводу цього контракту, повинні бути врегульовані </w:t>
      </w:r>
      <w:proofErr w:type="spellStart"/>
      <w:r w:rsidRPr="00C11444">
        <w:rPr>
          <w:szCs w:val="28"/>
          <w:lang w:val="uk-UA"/>
        </w:rPr>
        <w:t>МКАСом</w:t>
      </w:r>
      <w:proofErr w:type="spellEnd"/>
      <w:r w:rsidRPr="00C11444">
        <w:rPr>
          <w:szCs w:val="28"/>
          <w:lang w:val="uk-UA"/>
        </w:rPr>
        <w:t xml:space="preserve"> при ТПП України.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Відповідач, отримавши позовні матеріали, у відзиві на позов заявив про відсутність у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України компетенції на вирішення цього спору, посилаючись на те, що спірний контракт є недійсним, недійсним є і арбітражне застереження,  оскільки представник, який підписав цей контракт від імені відповідача, не мав повноважень на підписання такого роду контрактів і арбітражних угод, в зв’язку із чим відповідач просив МКАС визнати себе некомпетентним вирішувати цей спір  і припинити провадження по справі.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Як встановлено матеріалами справи, відповідач факт отримання товару за контрактом визнав, вартість товару сплатив у розмірі 90%.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обставини необхідно досліджувати у випадку заперечення однією стороною дійсності контракту і відповідно дійсності арбітражного застереження.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Які наслідки передбачені законодавством України, якщо договір підписується  представником з перевищенням повноважень.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 Яке рішення щодо власної компетенції повинен прийняти МКАС при ТПП України.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18.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У відповідності з п.10 контракту контракт укладений і підписаний сторонами у двох примірниках на двох мовах: російській і англійській.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Текст п.8 контракту на російській мові передбачає, що всі спори з контракту передаються на вирішення до арбітражу при Московській Торгово – промисловій палаті 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В тексті на англійській мові передбачено, що спори передаються на вирішення до Арбітражної комісії Російської комерційної палати в Москві.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Позивач звернувся з позовом до Міжнародного комерційного арбітражного суду при ТПП Російської Федерації.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Відповідач, отримавши позовні матеріали, надіслав Арбітражному суду відзив на позов, у якому  визнав позовні вимоги необґрунтованим, в наступному листі про призначення арбітра відповідач заявив про відсутність у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РФ компетенції розглядати цей спір, оскільки назва суду в жодному з варіантів є неправильною, що свідчить про відсутність чіткого волевиявлення сторін щодо вирішення спору саме у </w:t>
      </w:r>
      <w:proofErr w:type="spellStart"/>
      <w:r w:rsidRPr="00C11444">
        <w:rPr>
          <w:szCs w:val="28"/>
          <w:lang w:val="uk-UA"/>
        </w:rPr>
        <w:t>МКАСі</w:t>
      </w:r>
      <w:proofErr w:type="spellEnd"/>
      <w:r w:rsidRPr="00C11444">
        <w:rPr>
          <w:szCs w:val="28"/>
          <w:lang w:val="uk-UA"/>
        </w:rPr>
        <w:t xml:space="preserve"> при ТПП РФ.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Проаналізуйте зміст цього арбітражного застереження, визначте його недоліки і можливі наслідки реалізації арбітражного застереження.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lastRenderedPageBreak/>
        <w:t>Чи відповідає заявлений відвід Арбітражного суду при ТПП РФ встановленому порядку.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мають бути наслідки цієї заяви.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рішення щодо компетенції має прийняти МКАС при ТПП РФ, підготуйте мотивацію такого рішення.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19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Російська фірма звернулася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Російської Федерації з позовом до української фірми про повернення авансу, сплаченого відповідачу  в зв’язку з не поставкою ним товару,   і  нарахуванням річних за користування сумою попередньої оплати.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Справу було прийнято до провадження на підставі арбітражної угоди, яка містилася в п.9   контракту, відповідно до якої всі спори, що виникають з цього контракту або в зв’язку із ним підлягають розгляду у Міжнародному комерційному арбітражному суді при ТПП РФ.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Українська фірма компетенцію </w:t>
      </w:r>
      <w:proofErr w:type="spellStart"/>
      <w:r w:rsidRPr="00C11444">
        <w:rPr>
          <w:i/>
          <w:szCs w:val="28"/>
          <w:lang w:val="uk-UA"/>
        </w:rPr>
        <w:t>МКАСу</w:t>
      </w:r>
      <w:proofErr w:type="spellEnd"/>
      <w:r w:rsidRPr="00C11444">
        <w:rPr>
          <w:i/>
          <w:szCs w:val="28"/>
          <w:lang w:val="uk-UA"/>
        </w:rPr>
        <w:t xml:space="preserve"> при ТПП РФ заперечила, посилаючись на те, що умова про порядок вирішення спору є нікчемною, оскільки порушує право на судовий захист.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може сторона в односторонньому порядку розірвати  арбітражну угоду.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 є обґрунтованим оспорювання компетенції </w:t>
      </w:r>
      <w:proofErr w:type="spellStart"/>
      <w:r w:rsidRPr="00C11444">
        <w:rPr>
          <w:i/>
          <w:szCs w:val="28"/>
          <w:lang w:val="uk-UA"/>
        </w:rPr>
        <w:t>МАКСу</w:t>
      </w:r>
      <w:proofErr w:type="spellEnd"/>
      <w:r w:rsidRPr="00C11444">
        <w:rPr>
          <w:i/>
          <w:szCs w:val="28"/>
          <w:lang w:val="uk-UA"/>
        </w:rPr>
        <w:t xml:space="preserve">  при ТПП РФ розглядати цю справу. 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рішення щодо заяви про відвід Арбітражного суду має прийняти МКАС при ТПП РФ.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Казус </w:t>
      </w:r>
      <w:r w:rsidR="00854C9F" w:rsidRPr="00C11444">
        <w:rPr>
          <w:i/>
          <w:szCs w:val="28"/>
          <w:lang w:val="uk-UA"/>
        </w:rPr>
        <w:t>20</w:t>
      </w:r>
    </w:p>
    <w:p w:rsidR="00854C9F" w:rsidRPr="00C11444" w:rsidRDefault="00C11444" w:rsidP="00C1144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Україн</w:t>
      </w:r>
      <w:r w:rsidR="00854C9F" w:rsidRPr="00C11444">
        <w:rPr>
          <w:szCs w:val="28"/>
          <w:lang w:val="uk-UA"/>
        </w:rPr>
        <w:t xml:space="preserve">ська фірма звернулася до </w:t>
      </w:r>
      <w:proofErr w:type="spellStart"/>
      <w:r w:rsidR="00854C9F" w:rsidRPr="00C11444">
        <w:rPr>
          <w:szCs w:val="28"/>
          <w:lang w:val="uk-UA"/>
        </w:rPr>
        <w:t>МКАСу</w:t>
      </w:r>
      <w:proofErr w:type="spellEnd"/>
      <w:r w:rsidR="00854C9F" w:rsidRPr="00C11444">
        <w:rPr>
          <w:szCs w:val="28"/>
          <w:lang w:val="uk-UA"/>
        </w:rPr>
        <w:t xml:space="preserve"> при ТПП </w:t>
      </w:r>
      <w:r>
        <w:rPr>
          <w:szCs w:val="28"/>
          <w:lang w:val="uk-UA"/>
        </w:rPr>
        <w:t>України</w:t>
      </w:r>
      <w:r w:rsidR="00854C9F" w:rsidRPr="00C11444">
        <w:rPr>
          <w:szCs w:val="28"/>
          <w:lang w:val="uk-UA"/>
        </w:rPr>
        <w:t xml:space="preserve"> з позовом до італійської фірми про визнання контракту розірваним, повернення попередньої оплати за товар, якій не було поставлено відповідачем, стягнення штрафних санкцій за невиконання зобов’язань про поставку товару.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Справу було прийнято до провадження на підставі самостійного арбітражного договору, укладеного сторонами після підписання контракту, який передбачав, що всі спори, які будуть виникати з цього контракту, підлягають вирішенню в </w:t>
      </w:r>
      <w:proofErr w:type="spellStart"/>
      <w:r w:rsidRPr="00C11444">
        <w:rPr>
          <w:szCs w:val="28"/>
          <w:lang w:val="uk-UA"/>
        </w:rPr>
        <w:t>МКАСі</w:t>
      </w:r>
      <w:proofErr w:type="spellEnd"/>
      <w:r w:rsidRPr="00C11444">
        <w:rPr>
          <w:szCs w:val="28"/>
          <w:lang w:val="uk-UA"/>
        </w:rPr>
        <w:t xml:space="preserve"> при ТПП </w:t>
      </w:r>
      <w:r w:rsidR="00C11444">
        <w:rPr>
          <w:szCs w:val="28"/>
          <w:lang w:val="uk-UA"/>
        </w:rPr>
        <w:t>України</w:t>
      </w:r>
      <w:r w:rsidRPr="00C11444">
        <w:rPr>
          <w:szCs w:val="28"/>
          <w:lang w:val="uk-UA"/>
        </w:rPr>
        <w:t>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Відповідач, отримавши позовну заяву, заперечив компетенцію 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</w:t>
      </w:r>
      <w:r w:rsidR="00C11444">
        <w:rPr>
          <w:szCs w:val="28"/>
          <w:lang w:val="uk-UA"/>
        </w:rPr>
        <w:t>України</w:t>
      </w:r>
      <w:r w:rsidRPr="00C11444">
        <w:rPr>
          <w:szCs w:val="28"/>
          <w:lang w:val="uk-UA"/>
        </w:rPr>
        <w:t xml:space="preserve"> розглядати цей спір, посилаючись на те, що враховуючи вимогу позивача про розірвання контракту,  у разі розірвання контракту необхідно визнати розірваною і арбітражну угоду, яка стосується спорів, що виникають з цього контракту.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 правомірні заперечення відповідача проти компетенції </w:t>
      </w:r>
      <w:proofErr w:type="spellStart"/>
      <w:r w:rsidRPr="00C11444">
        <w:rPr>
          <w:i/>
          <w:szCs w:val="28"/>
          <w:lang w:val="uk-UA"/>
        </w:rPr>
        <w:t>МКАСу</w:t>
      </w:r>
      <w:proofErr w:type="spellEnd"/>
      <w:r w:rsidRPr="00C11444">
        <w:rPr>
          <w:i/>
          <w:szCs w:val="28"/>
          <w:lang w:val="uk-UA"/>
        </w:rPr>
        <w:t xml:space="preserve"> при ТПП </w:t>
      </w:r>
      <w:r w:rsidR="00C11444">
        <w:rPr>
          <w:i/>
          <w:szCs w:val="28"/>
          <w:lang w:val="uk-UA"/>
        </w:rPr>
        <w:t>України</w:t>
      </w:r>
      <w:r w:rsidRPr="00C11444">
        <w:rPr>
          <w:i/>
          <w:szCs w:val="28"/>
          <w:lang w:val="uk-UA"/>
        </w:rPr>
        <w:t>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наслідки настають для арбітражного застереження, яке міститься в контракті, у разі розірвання контракту.</w:t>
      </w:r>
    </w:p>
    <w:p w:rsidR="00854C9F" w:rsidRPr="00C11444" w:rsidRDefault="00854C9F" w:rsidP="00C11444">
      <w:pPr>
        <w:ind w:left="360"/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рішення щодо власної компетенції розглядати цей спір має винести МКАС при ТПП РФ.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21.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lastRenderedPageBreak/>
        <w:t xml:space="preserve">Позивач звернувся до Арбітражного суду з позовом про стягнення вартості поставленого товару в сумі 30000 доларів США,  пені за прострочення оплати товару в сумі 10000 доларів США, 10000 доларів США на відшкодування  збитків, понесених в зв’язку із сплатою в бюджет України пені, передбаченої Законом   України «Про порядок здійснення розрахунків в іноземній валюті», а також арбітражного збору.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 у відзиві на позов позовні вимоги визнав необґрунтованими, просив у позові відмовити, посилаючись на те, що частина поставленого товару на загальну суму 10000 доларів США є неякісною, крім того відповідач в зв’язку із поставкою неякісного товару поніс збитки на суму 20000 євро, за попереднім контрактом, укладеним теж з позивачем, відповідач поніс </w:t>
      </w:r>
      <w:proofErr w:type="spellStart"/>
      <w:r w:rsidRPr="00C11444">
        <w:rPr>
          <w:szCs w:val="28"/>
          <w:lang w:val="uk-UA"/>
        </w:rPr>
        <w:t>збиткі</w:t>
      </w:r>
      <w:proofErr w:type="spellEnd"/>
      <w:r w:rsidRPr="00C11444">
        <w:rPr>
          <w:szCs w:val="28"/>
          <w:lang w:val="uk-UA"/>
        </w:rPr>
        <w:t xml:space="preserve"> в сумі 5000 доларів США.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повинен Арбітражний суд розглянути і врахувати  ці заперечення відповідача.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 необхідно правильно оформити такого роду заперечення проти позову.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значення вирішення цього питання має для строків позовної давності.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Розрахуйте суму арбітражного збору по цій справі за Регламентом </w:t>
      </w:r>
      <w:proofErr w:type="spellStart"/>
      <w:r w:rsidRPr="00C11444">
        <w:rPr>
          <w:i/>
          <w:szCs w:val="28"/>
          <w:lang w:val="uk-UA"/>
        </w:rPr>
        <w:t>МКАСу</w:t>
      </w:r>
      <w:proofErr w:type="spellEnd"/>
      <w:r w:rsidRPr="00C11444">
        <w:rPr>
          <w:i/>
          <w:szCs w:val="28"/>
          <w:lang w:val="uk-UA"/>
        </w:rPr>
        <w:t xml:space="preserve"> при ТПП України.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Прокоментуйте і обґрунтуйте  застосування ст. 77 Конвенції ООН про договори міжнародної купівлі – продажу товарів (Відень, 1980р.) в контексті заявлених позовних вимог.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Підготуйте зустрічний позов.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Підготуйте мирову угоду.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Казус </w:t>
      </w:r>
      <w:r w:rsidR="00854C9F" w:rsidRPr="00C11444">
        <w:rPr>
          <w:i/>
          <w:szCs w:val="28"/>
          <w:lang w:val="uk-UA"/>
        </w:rPr>
        <w:t xml:space="preserve">22.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Позивач звернувся з позовом про стягнення заборгованості, яка виникла з контракту №32 від 14.10.2007р. Відповідач заявив зустрічний позов про стягнення заборгованості, яка виникла з контракту №24 від 10.04.2006р.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може бути цей зустрічний позов прийнятий до розгляду.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зустрічні вимоги мав право заявити відповідач в цьому арбітражному процесі.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23.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Позивач звернувся з позовом про стягнення вартості поставленого товару.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Відповідач,  посилаючись на невідповідність товару умовам договору щодо якості, і пояснюючи, чому він порушив порядок приймання товару за якістю, передбачений контрактом, заявив, що товар було прийнято неналежним чином  </w:t>
      </w:r>
      <w:proofErr w:type="spellStart"/>
      <w:r w:rsidRPr="00C11444">
        <w:rPr>
          <w:szCs w:val="28"/>
          <w:lang w:val="uk-UA"/>
        </w:rPr>
        <w:t>вантажоотримувачем</w:t>
      </w:r>
      <w:proofErr w:type="spellEnd"/>
      <w:r w:rsidRPr="00C11444">
        <w:rPr>
          <w:szCs w:val="28"/>
          <w:lang w:val="uk-UA"/>
        </w:rPr>
        <w:t xml:space="preserve">, в </w:t>
      </w:r>
      <w:proofErr w:type="spellStart"/>
      <w:r w:rsidRPr="00C11444">
        <w:rPr>
          <w:szCs w:val="28"/>
          <w:lang w:val="uk-UA"/>
        </w:rPr>
        <w:t>звя’язку</w:t>
      </w:r>
      <w:proofErr w:type="spellEnd"/>
      <w:r w:rsidRPr="00C11444">
        <w:rPr>
          <w:szCs w:val="28"/>
          <w:lang w:val="uk-UA"/>
        </w:rPr>
        <w:t xml:space="preserve"> із чим просив залучити </w:t>
      </w:r>
      <w:proofErr w:type="spellStart"/>
      <w:r w:rsidRPr="00C11444">
        <w:rPr>
          <w:szCs w:val="28"/>
          <w:lang w:val="uk-UA"/>
        </w:rPr>
        <w:t>вантажоотримувача</w:t>
      </w:r>
      <w:proofErr w:type="spellEnd"/>
      <w:r w:rsidRPr="00C11444">
        <w:rPr>
          <w:szCs w:val="28"/>
          <w:lang w:val="uk-UA"/>
        </w:rPr>
        <w:t xml:space="preserve"> в якості співвідповідача.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В чому особливості залучення до справи співвідповідача, третьої особи в третейському судочинстві.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 має право Арбітражний суд залучити </w:t>
      </w:r>
      <w:proofErr w:type="spellStart"/>
      <w:r w:rsidRPr="00C11444">
        <w:rPr>
          <w:i/>
          <w:szCs w:val="28"/>
          <w:lang w:val="uk-UA"/>
        </w:rPr>
        <w:t>вантажоотримувача</w:t>
      </w:r>
      <w:proofErr w:type="spellEnd"/>
      <w:r w:rsidRPr="00C11444">
        <w:rPr>
          <w:i/>
          <w:szCs w:val="28"/>
          <w:lang w:val="uk-UA"/>
        </w:rPr>
        <w:t xml:space="preserve"> в якості співвідповідача. 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 Арбітражний суд повинен розглянути таке клопотання.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Казус </w:t>
      </w:r>
      <w:r w:rsidR="00854C9F" w:rsidRPr="00C11444">
        <w:rPr>
          <w:i/>
          <w:szCs w:val="28"/>
          <w:lang w:val="uk-UA"/>
        </w:rPr>
        <w:t>24.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lastRenderedPageBreak/>
        <w:t xml:space="preserve">Прийнявши справу до провадження, Арбітражний суд направив відповідачу позовні матеріали і комплект документів Арбітражного суду за </w:t>
      </w:r>
      <w:proofErr w:type="spellStart"/>
      <w:r w:rsidRPr="00C11444">
        <w:rPr>
          <w:szCs w:val="28"/>
          <w:lang w:val="uk-UA"/>
        </w:rPr>
        <w:t>адресою</w:t>
      </w:r>
      <w:proofErr w:type="spellEnd"/>
      <w:r w:rsidRPr="00C11444">
        <w:rPr>
          <w:szCs w:val="28"/>
          <w:lang w:val="uk-UA"/>
        </w:rPr>
        <w:t xml:space="preserve">, зазначеною позивачем, кур’єрською поштовою службою </w:t>
      </w:r>
      <w:r w:rsidRPr="00C11444">
        <w:rPr>
          <w:szCs w:val="28"/>
          <w:lang w:val="en-US"/>
        </w:rPr>
        <w:t>DHL</w:t>
      </w:r>
      <w:r w:rsidRPr="00C11444">
        <w:rPr>
          <w:szCs w:val="28"/>
        </w:rPr>
        <w:t xml:space="preserve">. </w:t>
      </w:r>
      <w:r w:rsidRPr="00C11444">
        <w:rPr>
          <w:szCs w:val="28"/>
          <w:lang w:val="uk-UA"/>
        </w:rPr>
        <w:t xml:space="preserve"> </w:t>
      </w:r>
      <w:proofErr w:type="spellStart"/>
      <w:proofErr w:type="gramStart"/>
      <w:r w:rsidRPr="00C11444">
        <w:rPr>
          <w:szCs w:val="28"/>
        </w:rPr>
        <w:t>Поштова</w:t>
      </w:r>
      <w:proofErr w:type="spellEnd"/>
      <w:r w:rsidRPr="00C11444">
        <w:rPr>
          <w:szCs w:val="28"/>
        </w:rPr>
        <w:t xml:space="preserve"> </w:t>
      </w:r>
      <w:r w:rsidRPr="00C11444">
        <w:rPr>
          <w:szCs w:val="28"/>
          <w:lang w:val="uk-UA"/>
        </w:rPr>
        <w:t xml:space="preserve"> </w:t>
      </w:r>
      <w:r w:rsidRPr="00C11444">
        <w:rPr>
          <w:szCs w:val="28"/>
        </w:rPr>
        <w:t>служба</w:t>
      </w:r>
      <w:proofErr w:type="gramEnd"/>
      <w:r w:rsidRPr="00C11444">
        <w:rPr>
          <w:szCs w:val="28"/>
        </w:rPr>
        <w:t xml:space="preserve"> </w:t>
      </w:r>
      <w:proofErr w:type="spellStart"/>
      <w:r w:rsidRPr="00C11444">
        <w:rPr>
          <w:szCs w:val="28"/>
        </w:rPr>
        <w:t>пов</w:t>
      </w:r>
      <w:proofErr w:type="spellEnd"/>
      <w:r w:rsidRPr="00C11444">
        <w:rPr>
          <w:szCs w:val="28"/>
          <w:lang w:val="uk-UA"/>
        </w:rPr>
        <w:t>і</w:t>
      </w:r>
      <w:proofErr w:type="spellStart"/>
      <w:r w:rsidRPr="00C11444">
        <w:rPr>
          <w:szCs w:val="28"/>
        </w:rPr>
        <w:t>домила</w:t>
      </w:r>
      <w:proofErr w:type="spellEnd"/>
      <w:r w:rsidRPr="00C11444">
        <w:rPr>
          <w:szCs w:val="28"/>
        </w:rPr>
        <w:t xml:space="preserve"> про </w:t>
      </w:r>
      <w:proofErr w:type="spellStart"/>
      <w:r w:rsidRPr="00C11444">
        <w:rPr>
          <w:szCs w:val="28"/>
        </w:rPr>
        <w:t>неможливість</w:t>
      </w:r>
      <w:proofErr w:type="spellEnd"/>
      <w:r w:rsidRPr="00C11444">
        <w:rPr>
          <w:szCs w:val="28"/>
        </w:rPr>
        <w:t xml:space="preserve"> </w:t>
      </w:r>
      <w:proofErr w:type="spellStart"/>
      <w:r w:rsidRPr="00C11444">
        <w:rPr>
          <w:szCs w:val="28"/>
        </w:rPr>
        <w:t>вручення</w:t>
      </w:r>
      <w:proofErr w:type="spellEnd"/>
      <w:r w:rsidRPr="00C11444">
        <w:rPr>
          <w:szCs w:val="28"/>
        </w:rPr>
        <w:t xml:space="preserve"> </w:t>
      </w:r>
      <w:r w:rsidRPr="00C11444">
        <w:rPr>
          <w:szCs w:val="28"/>
          <w:lang w:val="uk-UA"/>
        </w:rPr>
        <w:t xml:space="preserve"> </w:t>
      </w:r>
      <w:proofErr w:type="spellStart"/>
      <w:r w:rsidRPr="00C11444">
        <w:rPr>
          <w:szCs w:val="28"/>
        </w:rPr>
        <w:t>кореспонденції</w:t>
      </w:r>
      <w:proofErr w:type="spellEnd"/>
      <w:r w:rsidRPr="00C11444">
        <w:rPr>
          <w:szCs w:val="28"/>
        </w:rPr>
        <w:t xml:space="preserve"> </w:t>
      </w:r>
      <w:proofErr w:type="spellStart"/>
      <w:r w:rsidRPr="00C11444">
        <w:rPr>
          <w:szCs w:val="28"/>
        </w:rPr>
        <w:t>Арбітражного</w:t>
      </w:r>
      <w:proofErr w:type="spellEnd"/>
      <w:r w:rsidRPr="00C11444">
        <w:rPr>
          <w:szCs w:val="28"/>
        </w:rPr>
        <w:t xml:space="preserve"> суду </w:t>
      </w:r>
      <w:r w:rsidRPr="00C11444">
        <w:rPr>
          <w:szCs w:val="28"/>
          <w:lang w:val="uk-UA"/>
        </w:rPr>
        <w:t xml:space="preserve">в зв’язку із </w:t>
      </w:r>
      <w:r w:rsidRPr="00C11444">
        <w:rPr>
          <w:szCs w:val="28"/>
        </w:rPr>
        <w:t xml:space="preserve"> неправильно</w:t>
      </w:r>
      <w:r w:rsidRPr="00C11444">
        <w:rPr>
          <w:szCs w:val="28"/>
          <w:lang w:val="uk-UA"/>
        </w:rPr>
        <w:t>ю</w:t>
      </w:r>
      <w:r w:rsidRPr="00C11444">
        <w:rPr>
          <w:szCs w:val="28"/>
        </w:rPr>
        <w:t xml:space="preserve"> </w:t>
      </w:r>
      <w:r w:rsidRPr="00C11444">
        <w:rPr>
          <w:szCs w:val="28"/>
          <w:lang w:val="uk-UA"/>
        </w:rPr>
        <w:t xml:space="preserve"> </w:t>
      </w:r>
      <w:proofErr w:type="spellStart"/>
      <w:r w:rsidRPr="00C11444">
        <w:rPr>
          <w:szCs w:val="28"/>
          <w:lang w:val="uk-UA"/>
        </w:rPr>
        <w:t>адресою</w:t>
      </w:r>
      <w:proofErr w:type="spellEnd"/>
      <w:r w:rsidRPr="00C11444">
        <w:rPr>
          <w:szCs w:val="28"/>
          <w:lang w:val="uk-UA"/>
        </w:rPr>
        <w:t xml:space="preserve">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Кореспонденцію, яку було направлено поштою за другою </w:t>
      </w:r>
      <w:proofErr w:type="spellStart"/>
      <w:r w:rsidRPr="00C11444">
        <w:rPr>
          <w:szCs w:val="28"/>
          <w:lang w:val="uk-UA"/>
        </w:rPr>
        <w:t>адресою</w:t>
      </w:r>
      <w:proofErr w:type="spellEnd"/>
      <w:r w:rsidRPr="00C11444">
        <w:rPr>
          <w:szCs w:val="28"/>
          <w:lang w:val="uk-UA"/>
        </w:rPr>
        <w:t xml:space="preserve"> відповідача, , було повернуто іноземною поштовою службою з причини «за не розшуком».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Чому в міжнародному арбітражі позовні матеріали направляються самою арбітражною установою.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значення має правильне зазначення юридичної адреси відповідача.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Чим відрізняється повернення кореспонденції з причини «за  не розшуком» від повернення з причини «за не запитом», « в зв’язку зі </w:t>
      </w:r>
      <w:proofErr w:type="spellStart"/>
      <w:r w:rsidRPr="00C11444">
        <w:rPr>
          <w:i/>
          <w:szCs w:val="28"/>
          <w:lang w:val="uk-UA"/>
        </w:rPr>
        <w:t>спливом</w:t>
      </w:r>
      <w:proofErr w:type="spellEnd"/>
      <w:r w:rsidRPr="00C11444">
        <w:rPr>
          <w:i/>
          <w:szCs w:val="28"/>
          <w:lang w:val="uk-UA"/>
        </w:rPr>
        <w:t xml:space="preserve"> терміну зберігання», «неповна адреса».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рішення має ухвалити Арбітражний суд, якщо позивачу не вдається встановити адресу відповідача, або якщо відповідач виключений з реєстру.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Які наслідки для резидента України передбачені в Законі України «Про порядок розрахунків в іноземній валюті» у випадках припинення провадження по справі. 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25.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Правовою підставою для звернення  до </w:t>
      </w:r>
      <w:proofErr w:type="spellStart"/>
      <w:r w:rsidRPr="00C11444">
        <w:rPr>
          <w:szCs w:val="28"/>
          <w:lang w:val="uk-UA"/>
        </w:rPr>
        <w:t>МАКСу</w:t>
      </w:r>
      <w:proofErr w:type="spellEnd"/>
      <w:r w:rsidRPr="00C11444">
        <w:rPr>
          <w:szCs w:val="28"/>
          <w:lang w:val="uk-UA"/>
        </w:rPr>
        <w:t xml:space="preserve">  при ТПП України є п.9 контракту, де зазначено, що всі спори, що можуть виникнути в процесі виконання цього контракту, розглядаються за місцем знаходження продавця в МКАС при ТПП України, арбітражне провадження в суді відбувається англійською і російською мовами.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може Арбітражний суд за власним рішенням обрати одну мову як мову арбітражного провадження.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На якій мові повинні бути оформлені позовні матеріали і додані до них документи, на якій мові повинно відбуватися усне слухання справи.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На кого покладаються витрати на участь у процесі перекладача.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означає двомовність контракту двомовний арбітражний розгляд.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26.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Позивач звернувся до Арбітражного суду з позовом про стягнення вартості поставленого товару в сумі 30000 доларів США,  пені за прострочення оплати товару в сумі 10000 доларів США, 10000 доларів США на відшкодування  збитків, понесених в зв’язку із сплатою в бюджет України пені, передбаченої Законом   України «Про порядок здійснення розрахунків в іноземній валюті», а також арбітражного збору.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 у відзиві на позов позовні вимоги визнав необґрунтованими, просив у позові відмовити, посилаючись на те, що частина поставленого товару на загальну суму 10000 доларів США є неякісною, крім того відповідач в зв’язку із поставкою неякісного товару поніс збитки на суму 20000 євро, за попереднім контрактом, укладеним теж з позивачем, відповідач поніс </w:t>
      </w:r>
      <w:proofErr w:type="spellStart"/>
      <w:r w:rsidRPr="00C11444">
        <w:rPr>
          <w:szCs w:val="28"/>
          <w:lang w:val="uk-UA"/>
        </w:rPr>
        <w:t>збиткі</w:t>
      </w:r>
      <w:proofErr w:type="spellEnd"/>
      <w:r w:rsidRPr="00C11444">
        <w:rPr>
          <w:szCs w:val="28"/>
          <w:lang w:val="uk-UA"/>
        </w:rPr>
        <w:t xml:space="preserve"> в сумі 5000 доларів США.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повинен Арбітражний суд розглянути і врахувати  ці заперечення відповідача.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 необхідно правильно оформити такого роду заперечення проти позову.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lastRenderedPageBreak/>
        <w:t>Яке значення вирішення цього питання має для строків позовної давності.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Розрахуйте суму арбітражного збору по цій справі за Регламентом </w:t>
      </w:r>
      <w:proofErr w:type="spellStart"/>
      <w:r w:rsidRPr="00C11444">
        <w:rPr>
          <w:i/>
          <w:szCs w:val="28"/>
          <w:lang w:val="uk-UA"/>
        </w:rPr>
        <w:t>МКАСу</w:t>
      </w:r>
      <w:proofErr w:type="spellEnd"/>
      <w:r w:rsidRPr="00C11444">
        <w:rPr>
          <w:i/>
          <w:szCs w:val="28"/>
          <w:lang w:val="uk-UA"/>
        </w:rPr>
        <w:t xml:space="preserve"> при ТПП України.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Прокоментуйте і обґрунтуйте  застосування ст. 77 Конвенції ООН про договори міжнародної купівлі – продажу товарів (Відень, 1980р.) в контексті заявлених позовних вимог.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Підготуйте зустрічний позов.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Підготуйте мирову угоду.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27.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Позивач звернувся з позовом про стягнення заборгованості, яка виникла з контракту №32 від 14.10.2007р. Відповідач заявив зустрічний позов про стягнення заборгованості, яка виникла з контракту №24 від 10.04.2006р.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може бути цей зустрічний позов прийнятий до розгляду.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зустрічні вимоги мав право заявити відповідач в цьому арбітражному процесі.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28.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Позивач звернувся з позовом про стягнення вартості поставленого товару.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Відповідач,  посилаючись на невідповідність товару умовам договору щодо якості, і пояснюючи, чому він порушив порядок приймання товару за якістю, передбачений контрактом, заявив, що товар було прийнято неналежним чином  </w:t>
      </w:r>
      <w:proofErr w:type="spellStart"/>
      <w:r w:rsidRPr="00C11444">
        <w:rPr>
          <w:szCs w:val="28"/>
          <w:lang w:val="uk-UA"/>
        </w:rPr>
        <w:t>вантажоотримувачем</w:t>
      </w:r>
      <w:proofErr w:type="spellEnd"/>
      <w:r w:rsidRPr="00C11444">
        <w:rPr>
          <w:szCs w:val="28"/>
          <w:lang w:val="uk-UA"/>
        </w:rPr>
        <w:t xml:space="preserve">, в </w:t>
      </w:r>
      <w:proofErr w:type="spellStart"/>
      <w:r w:rsidRPr="00C11444">
        <w:rPr>
          <w:szCs w:val="28"/>
          <w:lang w:val="uk-UA"/>
        </w:rPr>
        <w:t>звя’язку</w:t>
      </w:r>
      <w:proofErr w:type="spellEnd"/>
      <w:r w:rsidRPr="00C11444">
        <w:rPr>
          <w:szCs w:val="28"/>
          <w:lang w:val="uk-UA"/>
        </w:rPr>
        <w:t xml:space="preserve"> із чим просив залучити </w:t>
      </w:r>
      <w:proofErr w:type="spellStart"/>
      <w:r w:rsidRPr="00C11444">
        <w:rPr>
          <w:szCs w:val="28"/>
          <w:lang w:val="uk-UA"/>
        </w:rPr>
        <w:t>вантажоотримувача</w:t>
      </w:r>
      <w:proofErr w:type="spellEnd"/>
      <w:r w:rsidRPr="00C11444">
        <w:rPr>
          <w:szCs w:val="28"/>
          <w:lang w:val="uk-UA"/>
        </w:rPr>
        <w:t xml:space="preserve"> в якості співвідповідача.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В чому особливості залучення до справи співвідповідача, третьої особи в третейському судочинстві.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 має право Арбітражний суд залучити </w:t>
      </w:r>
      <w:proofErr w:type="spellStart"/>
      <w:r w:rsidRPr="00C11444">
        <w:rPr>
          <w:i/>
          <w:szCs w:val="28"/>
          <w:lang w:val="uk-UA"/>
        </w:rPr>
        <w:t>вантажоотримувача</w:t>
      </w:r>
      <w:proofErr w:type="spellEnd"/>
      <w:r w:rsidRPr="00C11444">
        <w:rPr>
          <w:i/>
          <w:szCs w:val="28"/>
          <w:lang w:val="uk-UA"/>
        </w:rPr>
        <w:t xml:space="preserve"> в якості співвідповідача. 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 Арбітражний суд повинен розглянути таке клопотання.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Казус </w:t>
      </w:r>
      <w:r w:rsidR="00854C9F" w:rsidRPr="00C11444">
        <w:rPr>
          <w:i/>
          <w:szCs w:val="28"/>
          <w:lang w:val="uk-UA"/>
        </w:rPr>
        <w:t>29.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Прийнявши справу до провадження, Арбітражний суд направив відповідачу позовні матеріали і комплект документів Арбітражного суду за </w:t>
      </w:r>
      <w:proofErr w:type="spellStart"/>
      <w:r w:rsidRPr="00C11444">
        <w:rPr>
          <w:szCs w:val="28"/>
          <w:lang w:val="uk-UA"/>
        </w:rPr>
        <w:t>адресою</w:t>
      </w:r>
      <w:proofErr w:type="spellEnd"/>
      <w:r w:rsidRPr="00C11444">
        <w:rPr>
          <w:szCs w:val="28"/>
          <w:lang w:val="uk-UA"/>
        </w:rPr>
        <w:t xml:space="preserve">, зазначеною позивачем, кур’єрською поштовою службою </w:t>
      </w:r>
      <w:r w:rsidRPr="00C11444">
        <w:rPr>
          <w:szCs w:val="28"/>
          <w:lang w:val="en-US"/>
        </w:rPr>
        <w:t>DHL</w:t>
      </w:r>
      <w:r w:rsidRPr="00C11444">
        <w:rPr>
          <w:szCs w:val="28"/>
        </w:rPr>
        <w:t xml:space="preserve">. </w:t>
      </w:r>
      <w:r w:rsidRPr="00C11444">
        <w:rPr>
          <w:szCs w:val="28"/>
          <w:lang w:val="uk-UA"/>
        </w:rPr>
        <w:t xml:space="preserve"> </w:t>
      </w:r>
      <w:proofErr w:type="spellStart"/>
      <w:proofErr w:type="gramStart"/>
      <w:r w:rsidRPr="00C11444">
        <w:rPr>
          <w:szCs w:val="28"/>
        </w:rPr>
        <w:t>Поштова</w:t>
      </w:r>
      <w:proofErr w:type="spellEnd"/>
      <w:r w:rsidRPr="00C11444">
        <w:rPr>
          <w:szCs w:val="28"/>
        </w:rPr>
        <w:t xml:space="preserve"> </w:t>
      </w:r>
      <w:r w:rsidRPr="00C11444">
        <w:rPr>
          <w:szCs w:val="28"/>
          <w:lang w:val="uk-UA"/>
        </w:rPr>
        <w:t xml:space="preserve"> </w:t>
      </w:r>
      <w:r w:rsidRPr="00C11444">
        <w:rPr>
          <w:szCs w:val="28"/>
        </w:rPr>
        <w:t>служба</w:t>
      </w:r>
      <w:proofErr w:type="gramEnd"/>
      <w:r w:rsidRPr="00C11444">
        <w:rPr>
          <w:szCs w:val="28"/>
        </w:rPr>
        <w:t xml:space="preserve"> </w:t>
      </w:r>
      <w:proofErr w:type="spellStart"/>
      <w:r w:rsidRPr="00C11444">
        <w:rPr>
          <w:szCs w:val="28"/>
        </w:rPr>
        <w:t>пов</w:t>
      </w:r>
      <w:proofErr w:type="spellEnd"/>
      <w:r w:rsidRPr="00C11444">
        <w:rPr>
          <w:szCs w:val="28"/>
          <w:lang w:val="uk-UA"/>
        </w:rPr>
        <w:t>і</w:t>
      </w:r>
      <w:proofErr w:type="spellStart"/>
      <w:r w:rsidRPr="00C11444">
        <w:rPr>
          <w:szCs w:val="28"/>
        </w:rPr>
        <w:t>домила</w:t>
      </w:r>
      <w:proofErr w:type="spellEnd"/>
      <w:r w:rsidRPr="00C11444">
        <w:rPr>
          <w:szCs w:val="28"/>
        </w:rPr>
        <w:t xml:space="preserve"> про </w:t>
      </w:r>
      <w:proofErr w:type="spellStart"/>
      <w:r w:rsidRPr="00C11444">
        <w:rPr>
          <w:szCs w:val="28"/>
        </w:rPr>
        <w:t>неможливість</w:t>
      </w:r>
      <w:proofErr w:type="spellEnd"/>
      <w:r w:rsidRPr="00C11444">
        <w:rPr>
          <w:szCs w:val="28"/>
        </w:rPr>
        <w:t xml:space="preserve"> </w:t>
      </w:r>
      <w:proofErr w:type="spellStart"/>
      <w:r w:rsidRPr="00C11444">
        <w:rPr>
          <w:szCs w:val="28"/>
        </w:rPr>
        <w:t>вручення</w:t>
      </w:r>
      <w:proofErr w:type="spellEnd"/>
      <w:r w:rsidRPr="00C11444">
        <w:rPr>
          <w:szCs w:val="28"/>
        </w:rPr>
        <w:t xml:space="preserve"> </w:t>
      </w:r>
      <w:r w:rsidRPr="00C11444">
        <w:rPr>
          <w:szCs w:val="28"/>
          <w:lang w:val="uk-UA"/>
        </w:rPr>
        <w:t xml:space="preserve"> </w:t>
      </w:r>
      <w:proofErr w:type="spellStart"/>
      <w:r w:rsidRPr="00C11444">
        <w:rPr>
          <w:szCs w:val="28"/>
        </w:rPr>
        <w:t>кореспонденції</w:t>
      </w:r>
      <w:proofErr w:type="spellEnd"/>
      <w:r w:rsidRPr="00C11444">
        <w:rPr>
          <w:szCs w:val="28"/>
        </w:rPr>
        <w:t xml:space="preserve"> </w:t>
      </w:r>
      <w:proofErr w:type="spellStart"/>
      <w:r w:rsidRPr="00C11444">
        <w:rPr>
          <w:szCs w:val="28"/>
        </w:rPr>
        <w:t>Арбітражного</w:t>
      </w:r>
      <w:proofErr w:type="spellEnd"/>
      <w:r w:rsidRPr="00C11444">
        <w:rPr>
          <w:szCs w:val="28"/>
        </w:rPr>
        <w:t xml:space="preserve"> суду </w:t>
      </w:r>
      <w:r w:rsidRPr="00C11444">
        <w:rPr>
          <w:szCs w:val="28"/>
          <w:lang w:val="uk-UA"/>
        </w:rPr>
        <w:t xml:space="preserve">в зв’язку із </w:t>
      </w:r>
      <w:r w:rsidRPr="00C11444">
        <w:rPr>
          <w:szCs w:val="28"/>
        </w:rPr>
        <w:t xml:space="preserve"> неправильно</w:t>
      </w:r>
      <w:r w:rsidRPr="00C11444">
        <w:rPr>
          <w:szCs w:val="28"/>
          <w:lang w:val="uk-UA"/>
        </w:rPr>
        <w:t>ю</w:t>
      </w:r>
      <w:r w:rsidRPr="00C11444">
        <w:rPr>
          <w:szCs w:val="28"/>
        </w:rPr>
        <w:t xml:space="preserve"> </w:t>
      </w:r>
      <w:r w:rsidRPr="00C11444">
        <w:rPr>
          <w:szCs w:val="28"/>
          <w:lang w:val="uk-UA"/>
        </w:rPr>
        <w:t xml:space="preserve"> </w:t>
      </w:r>
      <w:proofErr w:type="spellStart"/>
      <w:r w:rsidRPr="00C11444">
        <w:rPr>
          <w:szCs w:val="28"/>
          <w:lang w:val="uk-UA"/>
        </w:rPr>
        <w:t>адресою</w:t>
      </w:r>
      <w:proofErr w:type="spellEnd"/>
      <w:r w:rsidRPr="00C11444">
        <w:rPr>
          <w:szCs w:val="28"/>
          <w:lang w:val="uk-UA"/>
        </w:rPr>
        <w:t xml:space="preserve">.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Кореспонденцію, яку було направлено поштою за другою </w:t>
      </w:r>
      <w:proofErr w:type="spellStart"/>
      <w:r w:rsidRPr="00C11444">
        <w:rPr>
          <w:szCs w:val="28"/>
          <w:lang w:val="uk-UA"/>
        </w:rPr>
        <w:t>адресою</w:t>
      </w:r>
      <w:proofErr w:type="spellEnd"/>
      <w:r w:rsidRPr="00C11444">
        <w:rPr>
          <w:szCs w:val="28"/>
          <w:lang w:val="uk-UA"/>
        </w:rPr>
        <w:t xml:space="preserve"> відповідача, , було повернуто іноземною поштовою службою з причини «за не розшуком».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Чому в міжнародному арбітражі позовні матеріали направляються самою арбітражною установою.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значення має правильне зазначення юридичної адреси відповідача.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Чим відрізняється повернення кореспонденції з причини «за  не розшуком» від повернення з причини «за не запитом», « в зв’язку зі </w:t>
      </w:r>
      <w:proofErr w:type="spellStart"/>
      <w:r w:rsidRPr="00C11444">
        <w:rPr>
          <w:i/>
          <w:szCs w:val="28"/>
          <w:lang w:val="uk-UA"/>
        </w:rPr>
        <w:t>спливом</w:t>
      </w:r>
      <w:proofErr w:type="spellEnd"/>
      <w:r w:rsidRPr="00C11444">
        <w:rPr>
          <w:i/>
          <w:szCs w:val="28"/>
          <w:lang w:val="uk-UA"/>
        </w:rPr>
        <w:t xml:space="preserve"> терміну зберігання», «неповна адреса». 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рішення має ухвалити Арбітражний суд, якщо позивачу не вдається встановити адресу відповідача, або якщо відповідач виключений з реєстру.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lastRenderedPageBreak/>
        <w:t xml:space="preserve">Які наслідки для резидента України передбачені в Законі України «Про порядок розрахунків в іноземній валюті» у випадках припинення провадження по справі.  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30.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Правовою підставою для звернення  до </w:t>
      </w:r>
      <w:proofErr w:type="spellStart"/>
      <w:r w:rsidRPr="00C11444">
        <w:rPr>
          <w:szCs w:val="28"/>
          <w:lang w:val="uk-UA"/>
        </w:rPr>
        <w:t>МАКСу</w:t>
      </w:r>
      <w:proofErr w:type="spellEnd"/>
      <w:r w:rsidRPr="00C11444">
        <w:rPr>
          <w:szCs w:val="28"/>
          <w:lang w:val="uk-UA"/>
        </w:rPr>
        <w:t xml:space="preserve">  при ТПП України є п.9 контракту, де зазначено, що всі спори, що можуть виникнути в процесі виконання цього контракту, розглядаються за місцем знаходження продавця в МКАС при ТПП України, арбітражне провадження в суді відбувається англійською і російською мовами.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може Арбітражний суд за власним рішенням обрати одну мову як мову арбітражного провадження.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На якій мові повинні бути оформлені позовні матеріали і додані до них документи, на якій мові повинно відбуватися усне слухання справи.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На кого покладаються витрати на участь у процесі перекладача.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Чи означає двомовність контракту двомовний арбітражний розгляд.</w:t>
      </w:r>
    </w:p>
    <w:p w:rsidR="00854C9F" w:rsidRPr="00C11444" w:rsidRDefault="00854C9F" w:rsidP="00C11444">
      <w:pPr>
        <w:jc w:val="both"/>
        <w:rPr>
          <w:i/>
          <w:szCs w:val="28"/>
          <w:lang w:val="uk-UA"/>
        </w:rPr>
      </w:pPr>
    </w:p>
    <w:p w:rsidR="00854C9F" w:rsidRPr="00C11444" w:rsidRDefault="00854C9F" w:rsidP="00C11444">
      <w:pPr>
        <w:jc w:val="both"/>
        <w:rPr>
          <w:szCs w:val="28"/>
          <w:lang w:val="uk-UA"/>
        </w:rPr>
      </w:pPr>
    </w:p>
    <w:p w:rsidR="00854C9F" w:rsidRPr="00C11444" w:rsidRDefault="00C11444" w:rsidP="00C11444">
      <w:pPr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 31.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Позивач (російське підприємство) звернувся до  Дарницького районного суду м. Києва з клопотанням про визнання і приведення у виконання рішення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Російської Федерації про стягнення заборгованості.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Відповідач просив у  дозволі на виконання відмовити, посилаючись на те, що Арбітражним судом при ТПП РФ не були з’ясовані фактичні обставини справи, не правильно визначена сума боргу і відповідач не зміг взяти участь в засіданні  касаційної інстанції – у Вищому арбітражному суді Російської Федерації..</w:t>
      </w:r>
    </w:p>
    <w:p w:rsidR="00854C9F" w:rsidRPr="00C11444" w:rsidRDefault="00854C9F" w:rsidP="00C11444">
      <w:pPr>
        <w:ind w:left="180"/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Яке рішення повинен ухвалити  Дарницький  районний суд м. Києва.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</w:p>
    <w:p w:rsidR="00854C9F" w:rsidRPr="00C11444" w:rsidRDefault="00C11444" w:rsidP="00C11444">
      <w:pPr>
        <w:ind w:left="180"/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Казус</w:t>
      </w:r>
      <w:r w:rsidR="00854C9F" w:rsidRPr="00C11444">
        <w:rPr>
          <w:i/>
          <w:szCs w:val="28"/>
          <w:lang w:val="uk-UA"/>
        </w:rPr>
        <w:t xml:space="preserve"> 32. 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Українське підприємство звернулося до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РФ з позовом до російського підприємства про стягнення заборгованості за контрактом.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 арбітражному застереженні було зазначено, що спори, які виникають з цього контракту, будуть вирішуватися </w:t>
      </w:r>
      <w:proofErr w:type="spellStart"/>
      <w:r w:rsidRPr="00C11444">
        <w:rPr>
          <w:szCs w:val="28"/>
          <w:lang w:val="uk-UA"/>
        </w:rPr>
        <w:t>МКАСом</w:t>
      </w:r>
      <w:proofErr w:type="spellEnd"/>
      <w:r w:rsidRPr="00C11444">
        <w:rPr>
          <w:szCs w:val="28"/>
          <w:lang w:val="uk-UA"/>
        </w:rPr>
        <w:t xml:space="preserve"> при ТПП РФ трьома арбітрами відповідно до Регламенту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РФ.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 Після прийняття справи до провадження позивачу і відповідачу було запропоновано обрати арбітра зі своєї сторони. Оскільки відповідач арбітра зі своєї сторони не обрав, арбітра за відповідача було призначено постановою Президії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РФ.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Відповідно Президією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РФ було призначено Голову складу Арбітражного суду по справі.  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Відповідач, отримавши цю постанову, висловив заперечення проти </w:t>
      </w:r>
      <w:proofErr w:type="spellStart"/>
      <w:r w:rsidRPr="00C11444">
        <w:rPr>
          <w:szCs w:val="28"/>
          <w:lang w:val="uk-UA"/>
        </w:rPr>
        <w:t>колегійного</w:t>
      </w:r>
      <w:proofErr w:type="spellEnd"/>
      <w:r w:rsidRPr="00C11444">
        <w:rPr>
          <w:szCs w:val="28"/>
          <w:lang w:val="uk-UA"/>
        </w:rPr>
        <w:t xml:space="preserve"> складу арбітрів, посилаючись на те, що після укладення контракту  в наступному сторони уклали самостійний арбітражний договір, в якому передбачили, що спори,  які можуть виникнути з цього контракту або в зв’язку із ним, підлягають вирішенню </w:t>
      </w:r>
      <w:proofErr w:type="spellStart"/>
      <w:r w:rsidRPr="00C11444">
        <w:rPr>
          <w:szCs w:val="28"/>
          <w:lang w:val="uk-UA"/>
        </w:rPr>
        <w:t>МКАСом</w:t>
      </w:r>
      <w:proofErr w:type="spellEnd"/>
      <w:r w:rsidRPr="00C11444">
        <w:rPr>
          <w:szCs w:val="28"/>
          <w:lang w:val="uk-UA"/>
        </w:rPr>
        <w:t xml:space="preserve"> при ТПП РФ одноособовим арбітром із застосуванням матеріального права РФ. В засіданні Арбітражного суду позивач підтвердив факт укладення арбітражного договору, але просив </w:t>
      </w:r>
      <w:r w:rsidRPr="00C11444">
        <w:rPr>
          <w:szCs w:val="28"/>
          <w:lang w:val="uk-UA"/>
        </w:rPr>
        <w:lastRenderedPageBreak/>
        <w:t xml:space="preserve">розглядати його як альтернативу арбітражній угоді, що містилася  в контракті. Оскільки відповідач своєчасно тексту арбітражного договору не надіслав, в засідання Арбітражного суду не з’явився,  справу було розглянуто в сформованому </w:t>
      </w:r>
      <w:proofErr w:type="spellStart"/>
      <w:r w:rsidRPr="00C11444">
        <w:rPr>
          <w:szCs w:val="28"/>
          <w:lang w:val="uk-UA"/>
        </w:rPr>
        <w:t>колегійному</w:t>
      </w:r>
      <w:proofErr w:type="spellEnd"/>
      <w:r w:rsidRPr="00C11444">
        <w:rPr>
          <w:szCs w:val="28"/>
          <w:lang w:val="uk-UA"/>
        </w:rPr>
        <w:t xml:space="preserve"> складі.</w:t>
      </w:r>
    </w:p>
    <w:p w:rsidR="00854C9F" w:rsidRPr="00C11444" w:rsidRDefault="00854C9F" w:rsidP="00C11444">
      <w:pPr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 xml:space="preserve">Оскільки боржник добровільно рішення арбітражу не виконав, українське підприємство звернулося до компетентного суду РФ  із заявою про визнання  і приведення у виконання  рішення </w:t>
      </w:r>
      <w:proofErr w:type="spellStart"/>
      <w:r w:rsidRPr="00C11444">
        <w:rPr>
          <w:szCs w:val="28"/>
          <w:lang w:val="uk-UA"/>
        </w:rPr>
        <w:t>МКАСу</w:t>
      </w:r>
      <w:proofErr w:type="spellEnd"/>
      <w:r w:rsidRPr="00C11444">
        <w:rPr>
          <w:szCs w:val="28"/>
          <w:lang w:val="uk-UA"/>
        </w:rPr>
        <w:t xml:space="preserve"> при ТПП РФ. 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  <w:r w:rsidRPr="00C11444">
        <w:rPr>
          <w:szCs w:val="28"/>
          <w:lang w:val="uk-UA"/>
        </w:rPr>
        <w:t>Російське підприємство просило у виконанні арбітражного рішення відмовити, зазначивши підстави для відмови.</w:t>
      </w:r>
    </w:p>
    <w:p w:rsidR="00854C9F" w:rsidRPr="00C11444" w:rsidRDefault="00854C9F" w:rsidP="00C11444">
      <w:pPr>
        <w:ind w:left="180"/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проблеми виникли в зв’язку із  наявністю двох варіантів арбітражної угоди.</w:t>
      </w:r>
    </w:p>
    <w:p w:rsidR="00854C9F" w:rsidRPr="00C11444" w:rsidRDefault="00854C9F" w:rsidP="00C11444">
      <w:pPr>
        <w:ind w:left="180"/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>Які підстави мав право використати відповідач для оспорювання арбітражного рішення або для заперечення проти виконання арбітражного рішення.</w:t>
      </w:r>
    </w:p>
    <w:p w:rsidR="00854C9F" w:rsidRPr="00C11444" w:rsidRDefault="00854C9F" w:rsidP="00C11444">
      <w:pPr>
        <w:ind w:left="180"/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Яке рішення має право прийняти компетентний державний суд по цій заяві. </w:t>
      </w:r>
    </w:p>
    <w:p w:rsidR="00854C9F" w:rsidRPr="00C11444" w:rsidRDefault="00854C9F" w:rsidP="00C11444">
      <w:pPr>
        <w:ind w:left="180"/>
        <w:jc w:val="both"/>
        <w:rPr>
          <w:i/>
          <w:szCs w:val="28"/>
          <w:lang w:val="uk-UA"/>
        </w:rPr>
      </w:pPr>
      <w:r w:rsidRPr="00C11444">
        <w:rPr>
          <w:i/>
          <w:szCs w:val="28"/>
          <w:lang w:val="uk-UA"/>
        </w:rPr>
        <w:t xml:space="preserve">Чи можна в цьому випадку застосувати норму ст.4 Закону України «Про міжнародний комерційний арбітраж» «відмов від права на заперечення». </w:t>
      </w:r>
    </w:p>
    <w:p w:rsidR="00854C9F" w:rsidRPr="00C11444" w:rsidRDefault="00854C9F" w:rsidP="00C11444">
      <w:pPr>
        <w:ind w:left="180"/>
        <w:jc w:val="both"/>
        <w:rPr>
          <w:szCs w:val="28"/>
          <w:lang w:val="uk-UA"/>
        </w:rPr>
      </w:pPr>
    </w:p>
    <w:p w:rsidR="00854C9F" w:rsidRPr="00C11444" w:rsidRDefault="00C11444" w:rsidP="00C1144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Cs w:val="28"/>
          <w:lang w:val="uk-UA"/>
        </w:rPr>
      </w:pPr>
      <w:r w:rsidRPr="00C11444">
        <w:rPr>
          <w:i/>
          <w:color w:val="000000"/>
          <w:szCs w:val="28"/>
          <w:lang w:val="uk-UA"/>
        </w:rPr>
        <w:t xml:space="preserve">Казус </w:t>
      </w:r>
      <w:r w:rsidR="00854C9F" w:rsidRPr="00C11444">
        <w:rPr>
          <w:i/>
          <w:color w:val="000000"/>
          <w:szCs w:val="28"/>
          <w:lang w:val="uk-UA"/>
        </w:rPr>
        <w:t>33.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11444">
        <w:rPr>
          <w:color w:val="000000"/>
          <w:szCs w:val="28"/>
          <w:lang w:val="uk-UA"/>
        </w:rPr>
        <w:t>У 1998 р. компанія «У» звернулась до фе</w:t>
      </w:r>
      <w:r w:rsidRPr="00C11444">
        <w:rPr>
          <w:color w:val="000000"/>
          <w:szCs w:val="28"/>
          <w:lang w:val="uk-UA"/>
        </w:rPr>
        <w:softHyphen/>
        <w:t>дерального суду в штаті Нью-Йорк із клопотанням про підтверд</w:t>
      </w:r>
      <w:r w:rsidRPr="00C11444">
        <w:rPr>
          <w:color w:val="000000"/>
          <w:szCs w:val="28"/>
          <w:lang w:val="uk-UA"/>
        </w:rPr>
        <w:softHyphen/>
        <w:t>ження арбітражного рішення, винесеного на його користь Міжнародним комерційним арбітражним судом при ТПП Ук</w:t>
      </w:r>
      <w:r w:rsidRPr="00C11444">
        <w:rPr>
          <w:color w:val="000000"/>
          <w:szCs w:val="28"/>
          <w:lang w:val="uk-UA"/>
        </w:rPr>
        <w:softHyphen/>
        <w:t>раїни. Відповідач — американська компанія «К» — наполя</w:t>
      </w:r>
      <w:r w:rsidRPr="00C11444">
        <w:rPr>
          <w:color w:val="000000"/>
          <w:szCs w:val="28"/>
          <w:lang w:val="uk-UA"/>
        </w:rPr>
        <w:softHyphen/>
        <w:t>гала на відмові у задоволенні клопотання української компанії на тій підставі, що арбітражне рішення ще не стало остаточним згідно із законодавством України. Компанія «К» пред'явила до Київського міського суду клопотання про скасування арбітражного рішення з причин наявності процесуальних пору</w:t>
      </w:r>
      <w:r w:rsidRPr="00C11444">
        <w:rPr>
          <w:color w:val="000000"/>
          <w:szCs w:val="28"/>
          <w:lang w:val="uk-UA"/>
        </w:rPr>
        <w:softHyphen/>
        <w:t>шень, а коли в його задоволенні було відмовлено, звернулася зі скаргою до Верховного Суду України. Американсь</w:t>
      </w:r>
      <w:r w:rsidRPr="00C11444">
        <w:rPr>
          <w:color w:val="000000"/>
          <w:szCs w:val="28"/>
          <w:lang w:val="uk-UA"/>
        </w:rPr>
        <w:softHyphen/>
        <w:t>кий суд розглядав  клопотання компанії «У» про вико</w:t>
      </w:r>
      <w:r w:rsidRPr="00C11444">
        <w:rPr>
          <w:color w:val="000000"/>
          <w:szCs w:val="28"/>
          <w:lang w:val="uk-UA"/>
        </w:rPr>
        <w:softHyphen/>
        <w:t>нання арбітражного рішення в той самий час, коли скарга ком</w:t>
      </w:r>
      <w:r w:rsidRPr="00C11444">
        <w:rPr>
          <w:color w:val="000000"/>
          <w:szCs w:val="28"/>
          <w:lang w:val="uk-UA"/>
        </w:rPr>
        <w:softHyphen/>
        <w:t>панії «К» очікувала розгляду Верховним Судом України.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C11444">
        <w:rPr>
          <w:color w:val="000000"/>
          <w:szCs w:val="28"/>
          <w:lang w:val="uk-UA"/>
        </w:rPr>
        <w:t xml:space="preserve">Федеральний суддя відкинув доводи відповідача і підтвердив арбітражне рішення, вказавши на те, що принцип </w:t>
      </w:r>
      <w:proofErr w:type="spellStart"/>
      <w:r w:rsidRPr="00C11444">
        <w:rPr>
          <w:color w:val="000000"/>
          <w:szCs w:val="28"/>
          <w:lang w:val="uk-UA"/>
        </w:rPr>
        <w:t>остаточності</w:t>
      </w:r>
      <w:proofErr w:type="spellEnd"/>
      <w:r w:rsidRPr="00C11444">
        <w:rPr>
          <w:color w:val="000000"/>
          <w:szCs w:val="28"/>
          <w:lang w:val="uk-UA"/>
        </w:rPr>
        <w:t xml:space="preserve"> арбітражних рішень міцно встановлений в американському праві й у праві України і тому для вирішення питання про можливість виконання арбітражного рішення немає необхідності очікувати постанови Верховного Суду України по скарзі американської компанії.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Cs w:val="28"/>
          <w:lang w:val="uk-UA"/>
        </w:rPr>
      </w:pPr>
      <w:r w:rsidRPr="00C11444">
        <w:rPr>
          <w:i/>
          <w:color w:val="000000"/>
          <w:szCs w:val="28"/>
          <w:lang w:val="uk-UA"/>
        </w:rPr>
        <w:t xml:space="preserve">Чи правильним було твердження федерального судді щодо принципу </w:t>
      </w:r>
      <w:proofErr w:type="spellStart"/>
      <w:r w:rsidRPr="00C11444">
        <w:rPr>
          <w:i/>
          <w:color w:val="000000"/>
          <w:szCs w:val="28"/>
          <w:lang w:val="uk-UA"/>
        </w:rPr>
        <w:t>остаточності</w:t>
      </w:r>
      <w:proofErr w:type="spellEnd"/>
      <w:r w:rsidRPr="00C11444">
        <w:rPr>
          <w:i/>
          <w:color w:val="000000"/>
          <w:szCs w:val="28"/>
          <w:lang w:val="uk-UA"/>
        </w:rPr>
        <w:t xml:space="preserve"> арбітражних рішень.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Cs w:val="28"/>
          <w:lang w:val="uk-UA"/>
        </w:rPr>
      </w:pPr>
      <w:r w:rsidRPr="00C11444">
        <w:rPr>
          <w:i/>
          <w:color w:val="000000"/>
          <w:szCs w:val="28"/>
          <w:lang w:val="uk-UA"/>
        </w:rPr>
        <w:t xml:space="preserve"> Розкрийте сутність даного принципу, посилаючись на законодавство Ук</w:t>
      </w:r>
      <w:r w:rsidRPr="00C11444">
        <w:rPr>
          <w:i/>
          <w:color w:val="000000"/>
          <w:szCs w:val="28"/>
          <w:lang w:val="uk-UA"/>
        </w:rPr>
        <w:softHyphen/>
        <w:t>раїни та міжнародне законодавство з цього питання.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Cs w:val="28"/>
          <w:lang w:val="uk-UA"/>
        </w:rPr>
      </w:pPr>
      <w:r w:rsidRPr="00C11444">
        <w:rPr>
          <w:i/>
          <w:color w:val="000000"/>
          <w:szCs w:val="28"/>
          <w:lang w:val="uk-UA"/>
        </w:rPr>
        <w:t xml:space="preserve">Який суд є компетентним розглядати клопотання про скасування рішення </w:t>
      </w:r>
      <w:proofErr w:type="spellStart"/>
      <w:r w:rsidRPr="00C11444">
        <w:rPr>
          <w:i/>
          <w:color w:val="000000"/>
          <w:szCs w:val="28"/>
          <w:lang w:val="uk-UA"/>
        </w:rPr>
        <w:t>МКАСу</w:t>
      </w:r>
      <w:proofErr w:type="spellEnd"/>
      <w:r w:rsidRPr="00C11444">
        <w:rPr>
          <w:i/>
          <w:color w:val="000000"/>
          <w:szCs w:val="28"/>
          <w:lang w:val="uk-UA"/>
        </w:rPr>
        <w:t xml:space="preserve"> при ТПП України.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854C9F" w:rsidRPr="00C11444" w:rsidRDefault="00C11444" w:rsidP="00C11444">
      <w:pPr>
        <w:shd w:val="clear" w:color="auto" w:fill="FFFFFF"/>
        <w:autoSpaceDE w:val="0"/>
        <w:autoSpaceDN w:val="0"/>
        <w:adjustRightInd w:val="0"/>
        <w:jc w:val="both"/>
        <w:rPr>
          <w:i/>
          <w:szCs w:val="28"/>
          <w:lang w:val="uk-UA"/>
        </w:rPr>
      </w:pPr>
      <w:r w:rsidRPr="00C11444">
        <w:rPr>
          <w:i/>
          <w:color w:val="000000"/>
          <w:szCs w:val="28"/>
          <w:lang w:val="uk-UA"/>
        </w:rPr>
        <w:t>Казус</w:t>
      </w:r>
      <w:r w:rsidR="00854C9F" w:rsidRPr="00C11444">
        <w:rPr>
          <w:i/>
          <w:color w:val="000000"/>
          <w:szCs w:val="28"/>
          <w:lang w:val="uk-UA"/>
        </w:rPr>
        <w:t xml:space="preserve"> 34.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C11444">
        <w:rPr>
          <w:color w:val="000000"/>
          <w:szCs w:val="28"/>
          <w:lang w:val="uk-UA"/>
        </w:rPr>
        <w:t xml:space="preserve"> Українська компанія «Д», отримавши рішення </w:t>
      </w:r>
      <w:proofErr w:type="spellStart"/>
      <w:r w:rsidRPr="00C11444">
        <w:rPr>
          <w:color w:val="000000"/>
          <w:szCs w:val="28"/>
          <w:lang w:val="uk-UA"/>
        </w:rPr>
        <w:t>МКАСу</w:t>
      </w:r>
      <w:proofErr w:type="spellEnd"/>
      <w:r w:rsidRPr="00C11444">
        <w:rPr>
          <w:color w:val="000000"/>
          <w:szCs w:val="28"/>
          <w:lang w:val="uk-UA"/>
        </w:rPr>
        <w:t xml:space="preserve"> при ТПП України проти американської фірми,  звернулась до компетентного суду США з клопотанням про визнання і приведення у виконання арбітражного рішення. Відповідач </w:t>
      </w:r>
      <w:r w:rsidRPr="00C11444">
        <w:rPr>
          <w:color w:val="000000"/>
          <w:szCs w:val="28"/>
          <w:lang w:val="uk-UA"/>
        </w:rPr>
        <w:lastRenderedPageBreak/>
        <w:t>просив американський</w:t>
      </w:r>
      <w:r w:rsidRPr="00C11444">
        <w:rPr>
          <w:szCs w:val="28"/>
          <w:lang w:val="uk-UA"/>
        </w:rPr>
        <w:t xml:space="preserve"> </w:t>
      </w:r>
      <w:r w:rsidRPr="00C11444">
        <w:rPr>
          <w:color w:val="000000"/>
          <w:szCs w:val="28"/>
          <w:lang w:val="uk-UA"/>
        </w:rPr>
        <w:t>суд відмовити в задоволенні клопотання про підтвердження</w:t>
      </w:r>
      <w:r w:rsidRPr="00C11444">
        <w:rPr>
          <w:szCs w:val="28"/>
          <w:lang w:val="uk-UA"/>
        </w:rPr>
        <w:t xml:space="preserve"> </w:t>
      </w:r>
      <w:r w:rsidRPr="00C11444">
        <w:rPr>
          <w:color w:val="000000"/>
          <w:szCs w:val="28"/>
          <w:lang w:val="uk-UA"/>
        </w:rPr>
        <w:t xml:space="preserve">арбітражного рішення, винесеного </w:t>
      </w:r>
      <w:proofErr w:type="spellStart"/>
      <w:r w:rsidRPr="00C11444">
        <w:rPr>
          <w:color w:val="000000"/>
          <w:szCs w:val="28"/>
          <w:lang w:val="uk-UA"/>
        </w:rPr>
        <w:t>МКАСом</w:t>
      </w:r>
      <w:proofErr w:type="spellEnd"/>
      <w:r w:rsidRPr="00C11444">
        <w:rPr>
          <w:color w:val="000000"/>
          <w:szCs w:val="28"/>
          <w:lang w:val="uk-UA"/>
        </w:rPr>
        <w:t xml:space="preserve">  при ТПП України, посилаючись на те, що рішення «суперечить публічному порядку і праву України». Зая</w:t>
      </w:r>
      <w:r w:rsidRPr="00C11444">
        <w:rPr>
          <w:color w:val="000000"/>
          <w:szCs w:val="28"/>
          <w:lang w:val="uk-UA"/>
        </w:rPr>
        <w:softHyphen/>
        <w:t>ва американської фірми щодо порушення публічного порядку та права була заснована на наступних дово</w:t>
      </w:r>
      <w:r w:rsidRPr="00C11444">
        <w:rPr>
          <w:color w:val="000000"/>
          <w:szCs w:val="28"/>
          <w:lang w:val="uk-UA"/>
        </w:rPr>
        <w:softHyphen/>
        <w:t>дах: недавні політичні зміни і потрясіння на Україні, неправиль</w:t>
      </w:r>
      <w:r w:rsidRPr="00C11444">
        <w:rPr>
          <w:color w:val="000000"/>
          <w:szCs w:val="28"/>
          <w:lang w:val="uk-UA"/>
        </w:rPr>
        <w:softHyphen/>
        <w:t xml:space="preserve">не застосування арбітром українського права у відношенні строків звернення з позовом, </w:t>
      </w:r>
      <w:proofErr w:type="spellStart"/>
      <w:r w:rsidRPr="00C11444">
        <w:rPr>
          <w:color w:val="000000"/>
          <w:szCs w:val="28"/>
          <w:lang w:val="uk-UA"/>
        </w:rPr>
        <w:t>невказівка</w:t>
      </w:r>
      <w:proofErr w:type="spellEnd"/>
      <w:r w:rsidRPr="00C11444">
        <w:rPr>
          <w:color w:val="000000"/>
          <w:szCs w:val="28"/>
          <w:lang w:val="uk-UA"/>
        </w:rPr>
        <w:t xml:space="preserve"> арбітром на мирову угоду сторін та його відмова розглянути докази, представлені відповідачем.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11444">
        <w:rPr>
          <w:color w:val="000000"/>
          <w:szCs w:val="28"/>
          <w:lang w:val="uk-UA"/>
        </w:rPr>
        <w:t>Американський суд відмовився взяти до уваги ці обставини, заявивши, що у виконанні іноземного арбітражного рішення мо</w:t>
      </w:r>
      <w:r w:rsidRPr="00C11444">
        <w:rPr>
          <w:color w:val="000000"/>
          <w:szCs w:val="28"/>
          <w:lang w:val="uk-UA"/>
        </w:rPr>
        <w:softHyphen/>
        <w:t>же бути відмовлено, якщо воно суперечить публічному порядку тієї держави, де виноситься прохання про його виконання. Крім того, по американському праву під публічним порядком ро</w:t>
      </w:r>
      <w:r w:rsidRPr="00C11444">
        <w:rPr>
          <w:color w:val="000000"/>
          <w:szCs w:val="28"/>
          <w:lang w:val="uk-UA"/>
        </w:rPr>
        <w:softHyphen/>
        <w:t>зуміються основні принципи моралі і справедливості, їх ук</w:t>
      </w:r>
      <w:r w:rsidRPr="00C11444">
        <w:rPr>
          <w:color w:val="000000"/>
          <w:szCs w:val="28"/>
          <w:lang w:val="uk-UA"/>
        </w:rPr>
        <w:softHyphen/>
        <w:t>раїнське арбітражне рішення ніяким чином не порушує.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Cs w:val="28"/>
          <w:lang w:val="uk-UA"/>
        </w:rPr>
      </w:pPr>
      <w:r w:rsidRPr="00C11444">
        <w:rPr>
          <w:i/>
          <w:color w:val="000000"/>
          <w:szCs w:val="28"/>
          <w:lang w:val="uk-UA"/>
        </w:rPr>
        <w:t>Чи правильними були доводи відповідача щодо пору</w:t>
      </w:r>
      <w:r w:rsidRPr="00C11444">
        <w:rPr>
          <w:i/>
          <w:color w:val="000000"/>
          <w:szCs w:val="28"/>
          <w:lang w:val="uk-UA"/>
        </w:rPr>
        <w:softHyphen/>
        <w:t xml:space="preserve">шення публічного порядку та права. 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Cs w:val="28"/>
          <w:lang w:val="uk-UA"/>
        </w:rPr>
      </w:pPr>
      <w:r w:rsidRPr="00C11444">
        <w:rPr>
          <w:i/>
          <w:color w:val="000000"/>
          <w:szCs w:val="28"/>
          <w:lang w:val="uk-UA"/>
        </w:rPr>
        <w:t>Чи правильно відмовив аме</w:t>
      </w:r>
      <w:r w:rsidRPr="00C11444">
        <w:rPr>
          <w:i/>
          <w:color w:val="000000"/>
          <w:szCs w:val="28"/>
          <w:lang w:val="uk-UA"/>
        </w:rPr>
        <w:softHyphen/>
        <w:t>риканський суд відповідачу.</w:t>
      </w:r>
    </w:p>
    <w:p w:rsidR="00854C9F" w:rsidRPr="00C11444" w:rsidRDefault="00854C9F" w:rsidP="00C11444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C11444">
        <w:rPr>
          <w:i/>
          <w:color w:val="000000"/>
          <w:szCs w:val="28"/>
          <w:lang w:val="uk-UA"/>
        </w:rPr>
        <w:t xml:space="preserve"> Що розуміється під терміном «пору</w:t>
      </w:r>
      <w:r w:rsidRPr="00C11444">
        <w:rPr>
          <w:i/>
          <w:color w:val="000000"/>
          <w:szCs w:val="28"/>
          <w:lang w:val="uk-UA"/>
        </w:rPr>
        <w:softHyphen/>
        <w:t>шення публічного порядку» за законодавством України</w:t>
      </w:r>
      <w:r w:rsidRPr="00C11444">
        <w:rPr>
          <w:color w:val="000000"/>
          <w:szCs w:val="28"/>
          <w:lang w:val="uk-UA"/>
        </w:rPr>
        <w:t>.</w:t>
      </w:r>
    </w:p>
    <w:p w:rsidR="00854C9F" w:rsidRPr="00C11444" w:rsidRDefault="00854C9F" w:rsidP="00C11444">
      <w:pPr>
        <w:jc w:val="both"/>
        <w:rPr>
          <w:szCs w:val="28"/>
        </w:rPr>
      </w:pPr>
    </w:p>
    <w:bookmarkEnd w:id="0"/>
    <w:p w:rsidR="00854C9F" w:rsidRPr="00C11444" w:rsidRDefault="00854C9F" w:rsidP="00C11444">
      <w:pPr>
        <w:jc w:val="both"/>
        <w:rPr>
          <w:szCs w:val="28"/>
        </w:rPr>
      </w:pPr>
    </w:p>
    <w:sectPr w:rsidR="00854C9F" w:rsidRPr="00C11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84A44"/>
    <w:multiLevelType w:val="hybridMultilevel"/>
    <w:tmpl w:val="ADC6EF4C"/>
    <w:lvl w:ilvl="0" w:tplc="F5205E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9F"/>
    <w:rsid w:val="00010FBD"/>
    <w:rsid w:val="000230EB"/>
    <w:rsid w:val="0002401F"/>
    <w:rsid w:val="00047DE4"/>
    <w:rsid w:val="00060266"/>
    <w:rsid w:val="000C43E3"/>
    <w:rsid w:val="000C4A34"/>
    <w:rsid w:val="000C7077"/>
    <w:rsid w:val="000E39DA"/>
    <w:rsid w:val="001063B6"/>
    <w:rsid w:val="00117A23"/>
    <w:rsid w:val="001303B3"/>
    <w:rsid w:val="0015161B"/>
    <w:rsid w:val="00153E2B"/>
    <w:rsid w:val="001667E3"/>
    <w:rsid w:val="00172F60"/>
    <w:rsid w:val="00181EDE"/>
    <w:rsid w:val="001827D4"/>
    <w:rsid w:val="001B1139"/>
    <w:rsid w:val="001B6829"/>
    <w:rsid w:val="001C168C"/>
    <w:rsid w:val="001C668C"/>
    <w:rsid w:val="001C6EDC"/>
    <w:rsid w:val="001C7CD4"/>
    <w:rsid w:val="001D7DEE"/>
    <w:rsid w:val="00207C28"/>
    <w:rsid w:val="00215ECC"/>
    <w:rsid w:val="00223151"/>
    <w:rsid w:val="00231D60"/>
    <w:rsid w:val="0023219D"/>
    <w:rsid w:val="00245FC1"/>
    <w:rsid w:val="00273E33"/>
    <w:rsid w:val="00276305"/>
    <w:rsid w:val="002816DC"/>
    <w:rsid w:val="00281C92"/>
    <w:rsid w:val="00281D57"/>
    <w:rsid w:val="002A42C4"/>
    <w:rsid w:val="002B2C7B"/>
    <w:rsid w:val="00315F4D"/>
    <w:rsid w:val="00324340"/>
    <w:rsid w:val="003245CB"/>
    <w:rsid w:val="003322E0"/>
    <w:rsid w:val="00354A8D"/>
    <w:rsid w:val="0035771A"/>
    <w:rsid w:val="003945CB"/>
    <w:rsid w:val="003967E1"/>
    <w:rsid w:val="003A244B"/>
    <w:rsid w:val="003A685F"/>
    <w:rsid w:val="003A7C35"/>
    <w:rsid w:val="003C3EA7"/>
    <w:rsid w:val="003E78A2"/>
    <w:rsid w:val="003F54C6"/>
    <w:rsid w:val="00422C1D"/>
    <w:rsid w:val="00425B4D"/>
    <w:rsid w:val="00426506"/>
    <w:rsid w:val="004470D3"/>
    <w:rsid w:val="00451034"/>
    <w:rsid w:val="00455B85"/>
    <w:rsid w:val="004648E1"/>
    <w:rsid w:val="004D2FD7"/>
    <w:rsid w:val="004D62A1"/>
    <w:rsid w:val="004F383B"/>
    <w:rsid w:val="004F3D9A"/>
    <w:rsid w:val="00505AF0"/>
    <w:rsid w:val="005114BD"/>
    <w:rsid w:val="00511651"/>
    <w:rsid w:val="00513959"/>
    <w:rsid w:val="00514957"/>
    <w:rsid w:val="005162D2"/>
    <w:rsid w:val="00524446"/>
    <w:rsid w:val="00546EDE"/>
    <w:rsid w:val="00553F5F"/>
    <w:rsid w:val="005577A6"/>
    <w:rsid w:val="00575731"/>
    <w:rsid w:val="00577874"/>
    <w:rsid w:val="0058180F"/>
    <w:rsid w:val="00583F6D"/>
    <w:rsid w:val="00586B63"/>
    <w:rsid w:val="005A5A91"/>
    <w:rsid w:val="005C3E98"/>
    <w:rsid w:val="005D4A93"/>
    <w:rsid w:val="005D4F96"/>
    <w:rsid w:val="005E5B27"/>
    <w:rsid w:val="005E7CF3"/>
    <w:rsid w:val="005F0FF6"/>
    <w:rsid w:val="006037A3"/>
    <w:rsid w:val="006212D2"/>
    <w:rsid w:val="0063146D"/>
    <w:rsid w:val="00666844"/>
    <w:rsid w:val="00671D32"/>
    <w:rsid w:val="00671EE6"/>
    <w:rsid w:val="00674648"/>
    <w:rsid w:val="006A2A15"/>
    <w:rsid w:val="006A56FB"/>
    <w:rsid w:val="006A6530"/>
    <w:rsid w:val="006B4C5F"/>
    <w:rsid w:val="006C2410"/>
    <w:rsid w:val="006E15AF"/>
    <w:rsid w:val="00702F70"/>
    <w:rsid w:val="007148FE"/>
    <w:rsid w:val="007152BF"/>
    <w:rsid w:val="0074060E"/>
    <w:rsid w:val="0074187E"/>
    <w:rsid w:val="007720A5"/>
    <w:rsid w:val="00777198"/>
    <w:rsid w:val="00785652"/>
    <w:rsid w:val="007C4B6A"/>
    <w:rsid w:val="007D5529"/>
    <w:rsid w:val="007E0747"/>
    <w:rsid w:val="00813927"/>
    <w:rsid w:val="00854C9F"/>
    <w:rsid w:val="00862F8A"/>
    <w:rsid w:val="00872188"/>
    <w:rsid w:val="00874959"/>
    <w:rsid w:val="008904D5"/>
    <w:rsid w:val="008936CB"/>
    <w:rsid w:val="0089534A"/>
    <w:rsid w:val="008A0E7C"/>
    <w:rsid w:val="008A5FC5"/>
    <w:rsid w:val="008A6B33"/>
    <w:rsid w:val="008C0267"/>
    <w:rsid w:val="008C2B23"/>
    <w:rsid w:val="008C31B9"/>
    <w:rsid w:val="008D0538"/>
    <w:rsid w:val="008D1939"/>
    <w:rsid w:val="008E261A"/>
    <w:rsid w:val="008F017C"/>
    <w:rsid w:val="008F12B0"/>
    <w:rsid w:val="008F6EF2"/>
    <w:rsid w:val="008F7B37"/>
    <w:rsid w:val="00912B18"/>
    <w:rsid w:val="00934AE2"/>
    <w:rsid w:val="0095112E"/>
    <w:rsid w:val="009546B7"/>
    <w:rsid w:val="0096079E"/>
    <w:rsid w:val="009A0635"/>
    <w:rsid w:val="009A430B"/>
    <w:rsid w:val="009C07E5"/>
    <w:rsid w:val="009C151A"/>
    <w:rsid w:val="009C6BA5"/>
    <w:rsid w:val="009D5FAC"/>
    <w:rsid w:val="009F0ACC"/>
    <w:rsid w:val="009F2371"/>
    <w:rsid w:val="009F5728"/>
    <w:rsid w:val="00A071EC"/>
    <w:rsid w:val="00A106BA"/>
    <w:rsid w:val="00A163D7"/>
    <w:rsid w:val="00A26215"/>
    <w:rsid w:val="00A32FEC"/>
    <w:rsid w:val="00A44CC9"/>
    <w:rsid w:val="00A454D2"/>
    <w:rsid w:val="00A734D9"/>
    <w:rsid w:val="00A75D45"/>
    <w:rsid w:val="00A827C5"/>
    <w:rsid w:val="00A82D82"/>
    <w:rsid w:val="00A90022"/>
    <w:rsid w:val="00A9655D"/>
    <w:rsid w:val="00AD6E00"/>
    <w:rsid w:val="00AF1A94"/>
    <w:rsid w:val="00AF3041"/>
    <w:rsid w:val="00AF354F"/>
    <w:rsid w:val="00B10370"/>
    <w:rsid w:val="00B2391F"/>
    <w:rsid w:val="00B34C4E"/>
    <w:rsid w:val="00B607FA"/>
    <w:rsid w:val="00B61D3B"/>
    <w:rsid w:val="00B62027"/>
    <w:rsid w:val="00B65621"/>
    <w:rsid w:val="00B72336"/>
    <w:rsid w:val="00B824C9"/>
    <w:rsid w:val="00B9089F"/>
    <w:rsid w:val="00B91192"/>
    <w:rsid w:val="00B93515"/>
    <w:rsid w:val="00BD429B"/>
    <w:rsid w:val="00BD7295"/>
    <w:rsid w:val="00BE5AAF"/>
    <w:rsid w:val="00BE67C5"/>
    <w:rsid w:val="00BE75A7"/>
    <w:rsid w:val="00BF3645"/>
    <w:rsid w:val="00BF4D2D"/>
    <w:rsid w:val="00C10C09"/>
    <w:rsid w:val="00C11444"/>
    <w:rsid w:val="00C13079"/>
    <w:rsid w:val="00C3160E"/>
    <w:rsid w:val="00C41EC0"/>
    <w:rsid w:val="00C42C62"/>
    <w:rsid w:val="00C500FB"/>
    <w:rsid w:val="00C73A44"/>
    <w:rsid w:val="00C816A0"/>
    <w:rsid w:val="00C97408"/>
    <w:rsid w:val="00CA234E"/>
    <w:rsid w:val="00CA23B8"/>
    <w:rsid w:val="00CB1EF1"/>
    <w:rsid w:val="00CF2E92"/>
    <w:rsid w:val="00D01E73"/>
    <w:rsid w:val="00D064C2"/>
    <w:rsid w:val="00D54FF1"/>
    <w:rsid w:val="00DA3287"/>
    <w:rsid w:val="00DB1A52"/>
    <w:rsid w:val="00DB1A8C"/>
    <w:rsid w:val="00DC489C"/>
    <w:rsid w:val="00DC562A"/>
    <w:rsid w:val="00DD44C0"/>
    <w:rsid w:val="00DF6828"/>
    <w:rsid w:val="00DF6DC3"/>
    <w:rsid w:val="00E2156B"/>
    <w:rsid w:val="00E352DF"/>
    <w:rsid w:val="00E44588"/>
    <w:rsid w:val="00E502A5"/>
    <w:rsid w:val="00E85A4F"/>
    <w:rsid w:val="00E927DD"/>
    <w:rsid w:val="00EA4BF3"/>
    <w:rsid w:val="00EA5F2B"/>
    <w:rsid w:val="00EE3743"/>
    <w:rsid w:val="00F1037E"/>
    <w:rsid w:val="00F52E19"/>
    <w:rsid w:val="00F60AB0"/>
    <w:rsid w:val="00F61B38"/>
    <w:rsid w:val="00F82420"/>
    <w:rsid w:val="00F8700C"/>
    <w:rsid w:val="00F96AB7"/>
    <w:rsid w:val="00FC1EE1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222B-9F4F-427F-AB88-13CEEA8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C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21485</Words>
  <Characters>12248</Characters>
  <Application>Microsoft Office Word</Application>
  <DocSecurity>0</DocSecurity>
  <Lines>102</Lines>
  <Paragraphs>67</Paragraphs>
  <ScaleCrop>false</ScaleCrop>
  <Company/>
  <LinksUpToDate>false</LinksUpToDate>
  <CharactersWithSpaces>33666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2016-11-17T06:44:00Z</dcterms:created>
  <dcterms:modified xsi:type="dcterms:W3CDTF">2017-09-13T09:32:00Z</dcterms:modified>
</cp:coreProperties>
</file>