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  Конвенція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      про сприяння зайнятості та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        захист від безробіття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           N 168 (укр/рос)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0" w:name="o2"/>
      <w:bookmarkEnd w:id="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( Рекомендацію до Конвенції див. в документі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( </w:t>
      </w:r>
      <w:hyperlink r:id="rId4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993_284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від 21.06.1988 )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" w:name="o3"/>
      <w:bookmarkEnd w:id="1"/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             Статус Конвенції див. ( </w:t>
      </w:r>
      <w:hyperlink r:id="rId5" w:tgtFrame="_blank" w:history="1">
        <w:r w:rsidRPr="00686210">
          <w:rPr>
            <w:rFonts w:ascii="Consolas" w:eastAsia="Times New Roman" w:hAnsi="Consolas" w:cs="Courier New"/>
            <w:b/>
            <w:bCs/>
            <w:color w:val="0000FF"/>
            <w:sz w:val="24"/>
            <w:szCs w:val="24"/>
            <w:u w:val="single"/>
            <w:lang/>
          </w:rPr>
          <w:t>993_437</w:t>
        </w:r>
      </w:hyperlink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)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" w:name="o4"/>
      <w:bookmarkEnd w:id="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 конференція Міжнародної організації праці,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" w:name="o5"/>
      <w:bookmarkEnd w:id="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що скликана в Женеві Адміністративною радою Міжнародного бюро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та зібралася 1 червня  1988  року  на  свою  сімдесят  п'яту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сесію,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" w:name="o6"/>
      <w:bookmarkEnd w:id="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підкреслюючи важливість праці  й  продуктивної  зайнятості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будь-якому  суспільстві  не  тільки  у зв'язку з ресурсами,  котрі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таким чином створюються  для  співтовариства,  а  й  у  зв'язку 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доходом,  одержаним  внаслідок  цього  працівниками,  у зв'язку із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соціальною  роллю,  яку  працівники  дістають  завдяки  їм,  та 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почуттям самоповаги, якого набувають працівники,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" w:name="o7"/>
      <w:bookmarkEnd w:id="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посилаючись на чинні міжнародні норми в галузі зайнятості 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захисту від  безробіття (Конвенція ( </w:t>
      </w:r>
      <w:hyperlink r:id="rId6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і Рекомендація 1934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року про безробіття (  </w:t>
      </w:r>
      <w:hyperlink r:id="rId7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993_205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Рекомендація  1935  року  щодо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безробіття серед молоді,  Рекомендація 1944 року щодо забезпечення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доходу ( </w:t>
      </w:r>
      <w:hyperlink r:id="rId8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993_323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Конвенція  1952  року  про  мінімальні  норми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соціального забезпечення  (  </w:t>
      </w:r>
      <w:hyperlink r:id="rId9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993_011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Конвенція ( </w:t>
      </w:r>
      <w:hyperlink r:id="rId10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993_062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Рекомендація   1964   року   про   політику   в  галузі зайнятості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11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993_246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Конвенція ( </w:t>
      </w:r>
      <w:hyperlink r:id="rId12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993_057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та Рекомендація 1975 року про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розвиток людських ресурсів ( </w:t>
      </w:r>
      <w:hyperlink r:id="rId13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993_092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Конвенція ( </w:t>
      </w:r>
      <w:hyperlink r:id="rId14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993_024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Рекомендація 1978  року  про  адміністрацію  праці  (  </w:t>
      </w:r>
      <w:hyperlink r:id="rId15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993_270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Рекомендація  1984  року  щодо  політики   в   галузі   зайнятості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(додаткові положення) ( </w:t>
      </w:r>
      <w:hyperlink r:id="rId16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993_278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" w:name="o8"/>
      <w:bookmarkEnd w:id="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беручи до уваги розмах безробіття й неповної  зайнятості,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зачепили  різні  країни в усьому світі,  які перебувають на різних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етапах розвитку,  і, зокрема, проблеми молоді, значна частина якої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перебуває в пошуках своєї першої роботи,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" w:name="o9"/>
      <w:bookmarkEnd w:id="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вважаючи, що після ухвалення міжнародних актів  щодо  захисту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 безробіття,  вищезгаданих, у законодавстві й практиці багатьох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Організації відбулися значні зміни,  які спричинили потребу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 перегляді   чинних  норм,  зокрема  Конвенції  1934  року  про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безробіття ( </w:t>
      </w:r>
      <w:hyperlink r:id="rId17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та в ухваленні  нових  міжнародних  норм,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котрі  стосуються сприяння повній,  продуктивній і вільно вибраній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зайнятості за допомогою всіх відповідних  засобів,  серед  яких 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соціальне забезпечення,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" w:name="o10"/>
      <w:bookmarkEnd w:id="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зазначаючи, що в Конвенції 1952  року  про  мінімальні  норми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соціального забезпечення  ( </w:t>
      </w:r>
      <w:hyperlink r:id="rId18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993_011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положення,  котрі стосуються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допомоги по безробіттю,  встановлюють рівень захисту,  який  тепер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перевершено  в більшості систем компенсації,  котрі є в промислово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розвинених країнах,  і що на відміну від норм інших видів допомоги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ці  норми  не  замінено вищими,  але що норми,  покладені в основу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вищезазначеної Конвенції,  як і раніше можуть  бути  перспективною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метою для ряду країн, котрі розвиваються, здатних створити систему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компенсації по безробіттю,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" w:name="o11"/>
      <w:bookmarkEnd w:id="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визнаючи, що політика,  яка веде до стабільного,  неухильного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безінфляційного  економічного зростання та до гнучких реагувань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зміни,  а також до створення й стимулювання всіх форм продуктивної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 вільно вибраної  зайнятості,  серед  яких  дрібні  підприємства,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кооперативи,  зайнятість  не  за  наймом і місцеві ініціативи щодо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створення  зайнятості,  навіть  шляхом   перерозподілу   ресурсів,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спрямованих тепер на фінансування діяльності,  пов'язаної тільки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наданням сприяння  на  користь  діяльності,  що  сприяє  створенню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зайнятості, особливо в галузі професійної орієнтації,  професійної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підготовки та професійної реабілітації,  забезпечує  найнадійніший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захист від негативних наслідків вимушеного безробіття,  але що тим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 менш вимушене безробіття є  і  тому  важливо  забезпечити,  щоб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системи  соціального  забезпечення  надавали  сприяння у створенні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зайнятості й надавали економічну підтримку тим, хто є з незалежних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від них причин безробітними,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" w:name="o12"/>
      <w:bookmarkEnd w:id="1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ухваливши прийняти   ряд   пропозицій    стосовно    сприяння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зайнятості і соціальному забезпеченню, що є п'ятим пунктом порядку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денного сесії,  з метою, зокрема перегляду Конвенції 1934 року про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безробіття ( </w:t>
      </w:r>
      <w:hyperlink r:id="rId19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" w:name="o13"/>
      <w:bookmarkEnd w:id="1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вирішивши надати цим пропозиціям форми міжнародної конвенції,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" w:name="o14"/>
      <w:bookmarkEnd w:id="1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ухвалює цього  двадцять  першого  дня  червня  місяця  тисяча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дев'ятсот вісімдесят восьмого року  нижченаведену  Конвенцію,  яка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  називатися  Конвенцією  1988 року про сприяння зайнятості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захист від безробіття.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" w:name="o15"/>
      <w:bookmarkEnd w:id="1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Загальні положення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" w:name="o16"/>
      <w:bookmarkEnd w:id="1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" w:name="o17"/>
      <w:bookmarkEnd w:id="1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Відповідно до мети цієї Конвенції: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" w:name="o18"/>
      <w:bookmarkEnd w:id="1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термін  "законодавство" охоплює всі норми,  а також закони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та регламенти в галузі соціального забезпечення;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" w:name="o19"/>
      <w:bookmarkEnd w:id="1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термін   "приписуваний"  означає  визначений  національним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законодавством або через національне законодавство.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" w:name="o20"/>
      <w:bookmarkEnd w:id="1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" w:name="o21"/>
      <w:bookmarkEnd w:id="1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Організації  вживає  відповідних   заходів 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координації своєї системи захисту від безробіття та своєї політики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галузі зайнятості.  Для цього він прагне  забезпечити,  щоб  уся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його  система  захисту  від  безробіття і,  зокрема методи надання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допомоги по безробіттю сприяли створенню  повної,  продуктивної 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вільно   вибраної  зайнятості  й  справляли  б  такий  вплив,  щоб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роботодавці були зацікавлені пропонувати  працівникам  продуктивну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зайнятість, а працівники - шукати таку зайнятість.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" w:name="o22"/>
      <w:bookmarkEnd w:id="2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" w:name="o23"/>
      <w:bookmarkEnd w:id="2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Положення цієї Конвенції застосовуються після консультації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  співробітництві  з  організаціями  роботодавців  і  працівників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відповідно до національної практики.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" w:name="o24"/>
      <w:bookmarkEnd w:id="2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" w:name="o25"/>
      <w:bookmarkEnd w:id="2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член Організації, що ратифікував цю Конвенцію, може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через заяву,  що супроводить документ  про  ратифікацію,  вилучити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положення   розділу   VII   із   зобов'язань,   які  випливають 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ратифікації.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" w:name="o26"/>
      <w:bookmarkEnd w:id="2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 член  Організації,  що  зробив таку заяву згідно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параграфом 1, може анулювати її в будь-який час наступною заявою.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" w:name="o27"/>
      <w:bookmarkEnd w:id="2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" w:name="o28"/>
      <w:bookmarkEnd w:id="2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Організації  може  через  заяву,  що  супроводить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   про   ратифікацію,  скористатися  не  більш  ніж  двома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тимчасовими вилученнями,  передбаченими в параграфі 4  статті  10,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параграфі 3 статті 11,  параграфі 2 статті 15,  параграфі 2 статті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18,  параграфі 4 статті 19,  параграфі 2 статті  23,  параграфі  2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статті 24 та параграфі 2 статті 25.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" w:name="o29"/>
      <w:bookmarkEnd w:id="2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 такій заяві зазначаються причини,  котрі  обгрунтовують  ці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вилучення.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" w:name="o30"/>
      <w:bookmarkEnd w:id="2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Незалежно від  положень  попереднього  параграфа  1,  член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Організації,  якщо це виправдано мірою захищеності,  що надає його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система соціального забезпечення,  може скористатися, через заяву,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котра    супроводить   документ   про   ратифікацію,   тимчасовими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вилученнями,  передбаченими в параграфі 4 статті 10,  параграфі  3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статті 11, параграфі 2 статті 15, параграфі 2 статті 18, параграфі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4 статті 19,  параграфі 2 статті 23,  параграфі  2  статті  24 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параграфі  2  статті  25.  У такій заяві зазначаються причини,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обгрунтовують ці вилучення.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" w:name="o31"/>
      <w:bookmarkEnd w:id="2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Кожний  член  Організації,  що  зробив заяву відповідно 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параграфа  1  або  параграфа  2,  вводить  у  свої  доповіді   про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застосування цієї Конвенції, подавані згідно зі статтею 22 Статуту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Міжнародної організації  праці  (  </w:t>
      </w:r>
      <w:hyperlink r:id="rId20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повідомлення  щодо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кожного такого вилучення, котрим він скористався, про те: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" w:name="o32"/>
      <w:bookmarkEnd w:id="3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що причини для такого вилучення далі існують; або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" w:name="o33"/>
      <w:bookmarkEnd w:id="3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що з певної дати він відмовляється від права користуватись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цією заявою.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" w:name="o34"/>
      <w:bookmarkEnd w:id="3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Кожний   член   Організації,  що  зробив  заяву  згідно 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параграфом 1 або параграфом 2,  відповідно до умов такої  заяви 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такою мірою, якою дають змогу обставини: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" w:name="o35"/>
      <w:bookmarkEnd w:id="3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охоплює частково безробітних;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" w:name="o36"/>
      <w:bookmarkEnd w:id="3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збільшує кількість охоплених осіб;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" w:name="o37"/>
      <w:bookmarkEnd w:id="3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збільшує розмір допомоги;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" w:name="o38"/>
      <w:bookmarkEnd w:id="3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скорочує тривалість періоду чекання;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7" w:name="o39"/>
      <w:bookmarkEnd w:id="3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збільшує тривалість періоду виплати допомоги;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8" w:name="o40"/>
      <w:bookmarkEnd w:id="3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f) пристосовує   грунтовані  на  законі  системи  соціального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забезпечення до можливостей зайнятості працівників,  які  працюють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неповний робочий день;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9" w:name="o41"/>
      <w:bookmarkEnd w:id="3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g) прагне  забезпечити  охоплення  медичним   обслуговуванням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осіб, які одержують допомогу по безробіттю, та їхніх утриманців;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0" w:name="o42"/>
      <w:bookmarkEnd w:id="4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h) прагне   гарантувати,   щоб   періоди,    протягом    яких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виплачувалася  допомога  по безробіттю,  враховувались при набутті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права  на  допомогу  по  соціальному  забезпеченню  та,  якщо   це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потрібно, при розрахунку допомоги по інвалідності, по старості й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разі втрати годувальника.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1" w:name="o43"/>
      <w:bookmarkEnd w:id="4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2" w:name="o44"/>
      <w:bookmarkEnd w:id="4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член Організації гарантує рівність  ставлення  всім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захищеним особам без дискримінації за ознакою раси, кольору шкіри,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статі, віросповідання, політичних поглядів, іноземного походження,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національного,     етнічного     або    соціального    походження,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працездатності чи віку.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3" w:name="o45"/>
      <w:bookmarkEnd w:id="4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Положення   параграфа   1   не  є  перешкодою  для  вжиття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спеціальних  заходів,  виправданих  обставинами  певних  груп,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охоплені  зазначеними  в  параграфі  2  статті  12  системами,  чи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спрямованих на задоволення конкретних потреб таких категорій осіб,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які  стикаються  з особливими проблемами на ринку праці,  особливо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тих груп осіб,  що перебувають у несприятливому становищі, або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укладення  між  державами  на  засадах  взаємності двосторонніх чи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багатосторонніх угод, які стосуються допомоги по безробіттю.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4" w:name="o46"/>
      <w:bookmarkEnd w:id="4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Сприяння продуктивній зайнятості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5" w:name="o47"/>
      <w:bookmarkEnd w:id="4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6" w:name="o48"/>
      <w:bookmarkEnd w:id="4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Організації  опрацьовує  як   пріоритетну   мету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політику,  спрямовану  на  сприяння повній,  продуктивній і вільно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вибраній  зайнятості  всіма  відповідними  засобами,  серед   яких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соціальне забезпечення. Такі засоби повинні містити, серед іншого,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служби зайнятості, професійну підготовку та професійну орієнтацію.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7" w:name="o49"/>
      <w:bookmarkEnd w:id="4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8" w:name="o50"/>
      <w:bookmarkEnd w:id="4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 член  Організації  прагне  ввести,   зважаючи 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соціальне   законодавство  й  практику,  спеціальні  програми,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сприяють  створенню  робочих  місць   та   допомозі   в   питаннях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зайнятості,  а  також  сприяють  здобуттю  продуктивної  і  вільно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вибраної зайнятості для певних категорій осіб,  які перебувають 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несприятливому  становищі  і які стикаються або можуть стикатися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труднощами в пошуках стабільної зайнятості, таких як жінки, молоді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працівники,  інваліди,  працівники  літнього  віку,  особи,  що  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безробітними тривалий час,  працівники-мігранти,  котрі  живуть 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країні  на  законних  підставах,  і  працівники,  котрих  зачепили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структурні зміни.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9" w:name="o51"/>
      <w:bookmarkEnd w:id="4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  член   Організації  у  своїх  доповідях,  поданих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відповідно  до статті 22  Статуту  Міжнародної  організації  праці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21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),  зазначає  категорії  осіб,  на  користь  яких  він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забов'язується здійснювати програми сприяння зайнятості.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0" w:name="o52"/>
      <w:bookmarkEnd w:id="5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Кожний  член  Організації  прагне до поступового охоплення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цим сприянням у здобутті продуктивної зайнятості більшої кількості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категорій порівняно з початково охопленою кількістю категорій.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1" w:name="o53"/>
      <w:bookmarkEnd w:id="5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2" w:name="o54"/>
      <w:bookmarkEnd w:id="5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Передбачені в  цьому розділі заходи проводяться з урахуванням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Конвенції ( </w:t>
      </w:r>
      <w:hyperlink r:id="rId22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993_057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та  Рекомендації  1975  року  про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розвиток людських  ресурсів  (  </w:t>
      </w:r>
      <w:hyperlink r:id="rId23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993_092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і Рекомендації 1984 року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щодо   політики   в   галузі   зайнятості  (додаткові   положення)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24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993_278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3" w:name="o55"/>
      <w:bookmarkEnd w:id="5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Охоплювані випадки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4" w:name="o56"/>
      <w:bookmarkEnd w:id="5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10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5" w:name="o57"/>
      <w:bookmarkEnd w:id="5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До охоплюваних випадків належать  згідно  з  приписуваними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умовами  повне  безробіття,  яке визначають як втрату заробітків 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причини  неможливості  дістати  підхожу  роботу,   з   урахуванням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положень  параграфа  2 статті 21,  щодо особи,  здатної трудитись,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готової трудитись, що справді шукає роботу.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6" w:name="o58"/>
      <w:bookmarkEnd w:id="5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 член  Організації прагне вносити у сферу охоплення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Конвенції згідно з приписуваними умовами такі випадки: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7" w:name="o59"/>
      <w:bookmarkEnd w:id="5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втрату  заробітку  з  причини  часткового безробіття,  яке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визначають як тимчасове  скорочення  нормальної  або  встановленої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законом тривалості робочого часу; та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8" w:name="o60"/>
      <w:bookmarkEnd w:id="5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перерву в одержанні заробітку або скорочення його  розміру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 причини тимчасового припинення виробництва;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9" w:name="o61"/>
      <w:bookmarkEnd w:id="5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без  припинення  трудових  відносин  з   причин,   зокрема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економічного, технологічного, структурного або аналогічного плану.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0" w:name="o62"/>
      <w:bookmarkEnd w:id="6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Кожний член Організації  прагне,  крім  того,  виплачувати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допомогу  працівникам,  які  працюють  неповний  робочий час і які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фактично шукають роботу  на  повний  робочий  час.  Загальна  сума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допомоги  й  заробітків,  одержуваних  у  зв'язку з їхньою роботою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неповний робочий час,  може  бути  такою,  щоб  не  позбавляти  їх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стимулів до переходу на роботу неповний робочий час.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1" w:name="o63"/>
      <w:bookmarkEnd w:id="6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Якщо зроблена на підставі статті  5  заява  має  силу,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застосування параграфів 2 й 3 може бути відкладено.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2" w:name="o64"/>
      <w:bookmarkEnd w:id="6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IV.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Особи, які підлягають захисту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3" w:name="o65"/>
      <w:bookmarkEnd w:id="6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4" w:name="o66"/>
      <w:bookmarkEnd w:id="6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До   числа   осіб,   які   підлягають   захисту,  належать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приписувані категорії працівників,  які становлять не менш  як  85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відсотків  усіх  працівників,  разом  з  державними службовцями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учнями на виробництві.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5" w:name="o67"/>
      <w:bookmarkEnd w:id="6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Незалежно  від  положень параграфа 1,  державні службовці,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зайнятість  яких  аж  до  нормального  віку   виходу   на   пенсію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гарантується  національним  законодавством  або правилами,  можуть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вилучатися зі сфери захисту.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6" w:name="o68"/>
      <w:bookmarkEnd w:id="6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Якщо  зроблена на підставі статті 5 заява є чинною,  то 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числа осіб, що підлягають захисту, належать: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7" w:name="o69"/>
      <w:bookmarkEnd w:id="6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приписувані категорії працівників,  які становлять не менш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як 50 відсотків усіх працівників;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8" w:name="o70"/>
      <w:bookmarkEnd w:id="6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якщо  це особливо виправдано рівнем розвитку,  приписувані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категорії працівників, які становлять не менш як 50 відсотків усіх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працівників на промислових підприємствах,  де зайнято 20 чоловік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більше.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9" w:name="o71"/>
      <w:bookmarkEnd w:id="6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V.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Методи захисту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0" w:name="o72"/>
      <w:bookmarkEnd w:id="7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1" w:name="o73"/>
      <w:bookmarkEnd w:id="7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 Конвенція  не  встановлює  протилежне,  кожний  член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може визначити метод або методи захисту,  за допомогою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яких він вважає за краще застосовувати положення Конвенції,  чи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 допомогою системи внесків або системи, не основаної на внесках,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чи за допомогою сполучення таких систем.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2" w:name="o74"/>
      <w:bookmarkEnd w:id="7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Тим не менш,  якщо законодавство члена Організації захищає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всіх  осіб,  котрі  живуть  у   державі,   кошти   яких   протягом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охоплюваного  періоду  не перевищують встановлених меж,  надаваний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захист може бути обмежений залежно від рівня доходів,  що  їх  має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одержувач або його сім'я, відповідно до положень статті 16.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3" w:name="o75"/>
      <w:bookmarkEnd w:id="7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VI.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Допомога, що підлягає виплаті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4" w:name="o76"/>
      <w:bookmarkEnd w:id="7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5" w:name="o77"/>
      <w:bookmarkEnd w:id="7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Допомога, надавана  безробітним  у  формі періодичних виплат,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 бути пов'язана з видом захисту.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6" w:name="o78"/>
      <w:bookmarkEnd w:id="7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7" w:name="o79"/>
      <w:bookmarkEnd w:id="7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 випадках повного безробіття допомога виплачується  у  формі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періодичних  виплат,  нараховуваних  таким чином,  щоб забезпечити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одержувачеві часткове й тимчасове відшкодування втраченого  доходу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  в той же час щоб не знижувати стимулів до здобуття роботи чи 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створення зайнятості.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8" w:name="o80"/>
      <w:bookmarkEnd w:id="7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9" w:name="o81"/>
      <w:bookmarkEnd w:id="7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У разі повного безробіття й перерви в одержанні заробітку,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спричиненої   тимчасовим   припиненням   виробництва  без  якогось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припинення трудових відносин,  якщо такий випадок внесено у  сферу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охоплення,   допомога  надається  у  вигляді  періодичних  виплат,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нараховуваних таким чином: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0" w:name="o82"/>
      <w:bookmarkEnd w:id="8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якщо  ця  допомога нараховується на основі внесків,  котрі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робляться захищеною особою чи від  її  імені,  або  з  урахуванням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попереднього  заробітку,  вона встановлюється в розмірі не менш як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50 відсотків  від  попереднього  заробітку,  причому  допускається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призначити  максимум за сумою допомоги або за сумою заробітку,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підлягає врахуванню,  який може  бути  пов'язаний,  наприклад,  із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зарплатою  кваліфікованого  робітника  або  з  середньою зарплатою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працівників цього району;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1" w:name="o83"/>
      <w:bookmarkEnd w:id="8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якщо  така  допомога  має за основу не внески чи попередні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заробітки,  то вона повинна становити не менш як 50 відсотків  від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встановленої   законом   мінімальної   заробітної   плати  чи  від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заробітної плати  звичайного  чорнороба,  або  розмір  її  повинен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забезпечувати  мінімум,  потрібний  для покриття витрат на основні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життєві потреби, залежно від того, що більше.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2" w:name="o84"/>
      <w:bookmarkEnd w:id="8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Якщо  зроблена  на  підставі  статті 5 заява є чинною,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розмір допомоги становить: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3" w:name="o85"/>
      <w:bookmarkEnd w:id="8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не менш як 45 відсотків попередніх заробітків; або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4" w:name="o86"/>
      <w:bookmarkEnd w:id="8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не менш як 45 відсотків встановленої  законом  мінімальної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заробітної плати чи заробітної плати звичайного чорнороба,  але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менш за  розмір,  що  забезпечує  покриття  витрат  на  мінімальні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основні життєві потреби.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5" w:name="o87"/>
      <w:bookmarkEnd w:id="8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У разі потреби зазначені  в  параграфах  1  і  2  відсотки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можуть  обчислюватися  шляхом порівняння чистих періодичних виплат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після податку і внесків з  чистими  заробітками  після  податку 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внесків.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6" w:name="o88"/>
      <w:bookmarkEnd w:id="8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7" w:name="o89"/>
      <w:bookmarkEnd w:id="8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Незалежно від  положень  статті  15 допомога,  надавана після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закінчення початкового  періоду,  зазначеного  в  параграфі  2  a)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статті  19,  а  також  допомога,  виплачувана  членом  організації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відповідно до параграфа 2 статті 12,  може  встановлюватися  після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врахування  інших  ресурсів  на  рівні,  що  перевищує приписувані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розміри,  передбачені для одержувача та його сім'ї  відповідно  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приписуваної  шкали.  У кожному разі ця допомога разом з будь-якою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іншою  допомогою,  на  яку  вони  можуть   мати   право,   повинні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забезпечувати  здорові  й  достатні  умови життя,  що відповідають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національним нормам.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8" w:name="o90"/>
      <w:bookmarkEnd w:id="8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9" w:name="o91"/>
      <w:bookmarkEnd w:id="8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законодавство члена Організації  підпорядковує  право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 одержання  допомоги по безробіттю наявності певного страхового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періоду, то тривалість цього страхового періоду має бути не більша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 ту, що потрібна для недопущення зловживання.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0" w:name="o92"/>
      <w:bookmarkEnd w:id="9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 член  Організації  прагне  пристосувати  страховий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період до особливостей праці сезонних працівників.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1" w:name="o93"/>
      <w:bookmarkEnd w:id="9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2" w:name="o94"/>
      <w:bookmarkEnd w:id="9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  законодавство   члена  Організації  передбачає,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виплата допомоги у разі повного  безробіття  настає  тільки  після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закінчення   періоду   чекання,   то   такий   період  не  повинен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перевищувати семи днів.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3" w:name="o95"/>
      <w:bookmarkEnd w:id="9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Якщо  зроблена  на  підставі  статті 5 заява є чинною,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тривалість періоду чекання не перевищує десяти днів.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4" w:name="o96"/>
      <w:bookmarkEnd w:id="9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У випадку сезонних працівників, період чекання, зазначений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вище в параграфі 1,  може бути пристосовано до особливостей їхньої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5" w:name="o97"/>
      <w:bookmarkEnd w:id="9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6" w:name="o98"/>
      <w:bookmarkEnd w:id="9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Допомога, надавана у випадках повного безробіття й перерви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одержанні   заробітку,   спричиненої   тимчасовим   припиненням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виробництва без якогось припинення трудових відносин, виплачується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протягом всього часу дії цих обставин.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7" w:name="o99"/>
      <w:bookmarkEnd w:id="9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Тим не менш у разі повного безробіття: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8" w:name="o100"/>
      <w:bookmarkEnd w:id="9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початкову  тривалість  виплати  допомоги,  передбаченої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статті  15,  може  бути  обмежено  26  тижнями  в  кожному періоді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безробіття або 39 тижнями протягом будь-якого  періоду  тривалістю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24 місяці;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9" w:name="o101"/>
      <w:bookmarkEnd w:id="9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у разі  безробіття,  що  триває  понад  початковий  період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виплати   допомоги,   тривалість   виплати   допомоги,   що   може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нараховуватися з урахуванням доходів одержувача  та  його  або  її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сім'ї,   згідно  з  положеннями  статті  16,  може  бути  обмежено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приписуваним періодом.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0" w:name="o102"/>
      <w:bookmarkEnd w:id="10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Якщо   законодавство   члена  Організації  передбачає,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тривалість початкового  періоду  виплати  допомоги,  зазначеної 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статті  15,  змінюється залежно від тривалості страхового періоду,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то середня встановлена тривалість виплати  допомоги  становить 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менш як 26 тижнів.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1" w:name="o103"/>
      <w:bookmarkEnd w:id="10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Якщо зроблена на підставі статті  5  заява  є  чинною,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тривалість виплати допомоги може бути обмежено 13 тижнями протягом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будь-якого періоду тривалістю  12  місяців  або  в  середньому  13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тижнями,  якщо законодавством передбачено, що початкова тривалість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виплати змінюється залежно від тривалості страхового періоду.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2" w:name="o104"/>
      <w:bookmarkEnd w:id="10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5. У  передбачених в параграфі 2 b) випадках член Організації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прагне  надавати  відповідне  додаткове  сприяння  заінтересованим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особам  з  тим,  щоб  вони  дістали можливість найти продуктивну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вільно  вибрану  зайнятість,  вдаючись,   зокрема,   до   засобів,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зазначених у розділі II.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3" w:name="o105"/>
      <w:bookmarkEnd w:id="10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6. Тривалість виплати допомоги сезонним працівникам може бути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пристосовано  до  особливостей їхньої праці без шкоди для положень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вищезазначеного параграфа 2 b).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4" w:name="o106"/>
      <w:bookmarkEnd w:id="10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20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5" w:name="o107"/>
      <w:bookmarkEnd w:id="10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 допомозі,  на яку захищена  особа  могла  б  мати  право 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випадках  повного або часткового безробіття чи перерви в одержанні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заробітку,  спричиненої  тимчасовим  припиненням  виробництва  без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якоїсь  перерви  в  трудових  відносинах,  може  бути  відмовлено,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виплату її може бути припинено або тимчасово припинено,  розмір її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може бути скорочено до приписуваного рівня: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6" w:name="o108"/>
      <w:bookmarkEnd w:id="10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у період відсутності заінтересованої  особи  на  території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члена Організації;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7" w:name="o109"/>
      <w:bookmarkEnd w:id="10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якщо компетентний орган влади визначив,  що заінтересована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особа умисно сприяла своєму звільненню;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8" w:name="o110"/>
      <w:bookmarkEnd w:id="10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якщо компетентний орган влади визначив,  що заінтересована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особа  добровільно  покинула  роботу,  не  маючи  на  те  поважної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причини;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9" w:name="o111"/>
      <w:bookmarkEnd w:id="10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у   період  трудового  спору,  якщо  заінтересована  особа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припинила роботу для  участі  в  трудовому  спорі  або  якщо  вона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позбавлена можливості працювати безпосередньо внаслідок припинення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роботи, спричиненого зазначеним трудовим спором;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0" w:name="o112"/>
      <w:bookmarkEnd w:id="11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заінтересована  особа  намагалась  одержати  або  одержала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допомогу незаконним шляхом;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1" w:name="o113"/>
      <w:bookmarkEnd w:id="11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f) якщо  заінтересована  особа  не  скористалася без поважних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причин тими можливостями,  які є для працевлаштування, професійної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орієнтації,  підготовки,  перепідготовки  або  переходу на підхожу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роботу;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2" w:name="o114"/>
      <w:bookmarkEnd w:id="11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g) якщо  заінтересована  особа  одержує  іншу  допомогу,  яка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компенсує втрату в доході, передбачену законодавством відповідного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члена  Організації,  за винятком сімейної допомоги,  за умови,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відмінена частка допомоги не перевищує іншу допомогу.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3" w:name="o115"/>
      <w:bookmarkEnd w:id="11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4" w:name="o116"/>
      <w:bookmarkEnd w:id="11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У допомозі,  на яку захищена особа могла б  мати  право 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разі  повного  безробіття,  може бути відмовлено,  її виплату може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бути зовсім  чи  тимчасово  припинено  або  її  розмір  може  бути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скорочено   до   приписуваної   суми,  якщо  заінтересована  особа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відмовляється від підхожої роботи.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5" w:name="o117"/>
      <w:bookmarkEnd w:id="11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При  визначенні,  яка  робота  є  підхожою,  враховується,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зокрема,  згідно з приписуваними умовами і  до  певної  міри,  вік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безробітних,  трудовий  стаж  за  попереднім фахом,  наявний у 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досвід,  тривалість періоду безробіття,  становище на ринку праці,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наслідки  зазначеної  роботи  для  їхнього  особистого й сімейного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становища і та обставина,  що робоче місце може бути незайняте  як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прямий  наслідок  зупинки виробництва у зв'язку з трудовим спором,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що ведеться.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6" w:name="o118"/>
      <w:bookmarkEnd w:id="11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7" w:name="o119"/>
      <w:bookmarkEnd w:id="11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Якщо захищені   особи   одержали   згідно   з    національним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законодавством    чи   правилами   або   колективними   договорами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безпосередньо від свого роботодавця чи з будь-якого іншого джерела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вихідну  допомогу,  основне  призначення якої полягає в тому,  щоб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компенсувати  їм  втрату  заробітку,  що  настає  у  разі  повного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безробіття, то: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8" w:name="o120"/>
      <w:bookmarkEnd w:id="11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виплата допомоги  по  безробіттю,  на  яку  заінтересовані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особи  мали б право,  може бути тимчасово припинена на період,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відповідає періодові,  протягом якого вихідна  допомога  компенсує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зазнану втрату в заробітку; або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9" w:name="o121"/>
      <w:bookmarkEnd w:id="11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вихідну  допомогу  може  бути  скорочено   на   суму, 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відповідає  розмірові  одноразової виплати допомоги по безробіттю,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яку заінтересовані  особи  мають  право  протягом  періоду,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відповідає тому,  протягом якого вихідна допомога компенсує втрату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заробітку, на розсуд кожного члена Організації.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0" w:name="o122"/>
      <w:bookmarkEnd w:id="12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1" w:name="o123"/>
      <w:bookmarkEnd w:id="12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член  Організації,  законодавство якого  передбачає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право  на медичне обслуговування і ставить його в пряму чи непряму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залежність від  професійної  діяльності,  прагне  на  приписуваних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умовах  забезпечувати медичним обслуговуванням осіб,  що одержують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допомогу по безробіттю,  та осіб,  котрі  перебувають  на  їхньому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утриманні.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2" w:name="o124"/>
      <w:bookmarkEnd w:id="12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Якщо зроблена на підставі статті  5  заява  є  чинною,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застосування вищезазначеного параграфа 1 може бути відкладено.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3" w:name="o125"/>
      <w:bookmarkEnd w:id="12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4" w:name="o126"/>
      <w:bookmarkEnd w:id="12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 член Організації прагне гарантувати особам,  котрі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одержують  допомогу  по  безробіттю  на  приписуваних  умовах, 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періоди, протягом яких вона виплачується, братимуться до уваги: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5" w:name="o127"/>
      <w:bookmarkEnd w:id="12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для набуття права на допомогу по інвалідності,  старості 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   зв'язку   зі   смертю  годувальника  та,  якщо  потрібно,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нарахування такої допомоги; і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6" w:name="o128"/>
      <w:bookmarkEnd w:id="12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для набуття права на медичне обслуговування та на допомогу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хворобі,  по вагітності й пологах і на сімейну  допомогу  після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закінчення періоду безробіття, якщо законодавство заінтересованого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члена Організації передбачає таку допомогу і ставить її у пряму чи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непряму залежність від професійної діяльності.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7" w:name="o129"/>
      <w:bookmarkEnd w:id="12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Якщо зроблена на підставі статті  5  заява  є  чинною,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застосування вищезазначеного параграфа 1 може бути відкладено.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8" w:name="o130"/>
      <w:bookmarkEnd w:id="12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9" w:name="o131"/>
      <w:bookmarkEnd w:id="12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   член    Організації   забезпечує   пристосування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передбачених законом систем соціального забезпечення,  що мають за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основу професійну діяльність,  до особливостей роботи працівників,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що працюють неповний робочий час, якщо їхній робочий час або їхній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заробіток  не  можна  вважати  незначними  згідно  з приписуваними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умовами.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0" w:name="o132"/>
      <w:bookmarkEnd w:id="13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Якщо  зроблена  на  підставі  статті 5 заява є чинною,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застосування вищезазначеного параграфа 1 може бути відкладено.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1" w:name="o133"/>
      <w:bookmarkEnd w:id="13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VII.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Спеціальні положення для осіб,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 що вперше звертаються із заявою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       про працевлаштування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2" w:name="o134"/>
      <w:bookmarkEnd w:id="13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3" w:name="o135"/>
      <w:bookmarkEnd w:id="13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Члени Організації беруть до уваги той факт,  що  є  багато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категорій  осіб,  котрі  шукають роботу,  які в минулому ніколи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визнавалися чи  перестали  визнаватися  за  безробітних,  або  які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ніколи не були охоплені системами захисту безробітних. Відповідно,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згідно з приписуваними  умовами,  принаймні  три  з  таких  десяти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категорій осіб, котрі шукають роботу, дістають соціальну допомогу: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4" w:name="o136"/>
      <w:bookmarkEnd w:id="13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молодь, яка закінчила проходження професійної підготовки;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5" w:name="o137"/>
      <w:bookmarkEnd w:id="13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молодь, яка завершила свою освіту;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6" w:name="o138"/>
      <w:bookmarkEnd w:id="13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молодь,  яка завершила проходження обов'язкової військової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служби;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7" w:name="o139"/>
      <w:bookmarkEnd w:id="13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особи, які закінчили виховання дитини або надання допомоги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хворому, інвалідові чи старому;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8" w:name="o140"/>
      <w:bookmarkEnd w:id="13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особи,  чиє подружжя померло,  якщо вони не мають права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допомогу у зв'язку зі смертю годувальника;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9" w:name="o141"/>
      <w:bookmarkEnd w:id="13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f) розлучені особи, або ті, які проживають нарізно;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0" w:name="o142"/>
      <w:bookmarkEnd w:id="14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g) особи, звільнені з тюремного ув'язнення;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1" w:name="o143"/>
      <w:bookmarkEnd w:id="14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h) повнолітні трудівники, серед них інваліди, котрі завершили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проходження професійної підготовки;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2" w:name="o144"/>
      <w:bookmarkEnd w:id="14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i) працівники-мігранти після повернення на батьківщину,  якщо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тільки  вони  не  набули  певних  прав відповідно до законодавства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країни їхньої останньої роботи;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3" w:name="o145"/>
      <w:bookmarkEnd w:id="14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j) особи, які досі працюють не за наймом.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4" w:name="o146"/>
      <w:bookmarkEnd w:id="14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Кожний член Організації у своїй першій доповіді відповідно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 статті 22 Статуту Міжнародної організації  праці  (  </w:t>
      </w:r>
      <w:hyperlink r:id="rId25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зазначає   перелічені  в  параграфі  1  категорії  осіб,  які  він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зобов'язується захищати.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5" w:name="o147"/>
      <w:bookmarkEnd w:id="14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Кожний член Організації  вживає  заходів  для  поступового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поширення   правової   охорони  на  більшу  кількість  працівників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порівняно з початковою.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6" w:name="o148"/>
      <w:bookmarkEnd w:id="14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VII.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Юридичні, адміністративні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      та фінансові гарантії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7" w:name="o149"/>
      <w:bookmarkEnd w:id="14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8" w:name="o150"/>
      <w:bookmarkEnd w:id="14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в одержанні допомоги відмовлено, її виплату тимчасово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або зовсім припинено чи розмір допомоги скорочено, або якщо розмір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її оскаржується,  то особи, що клопочуться, мають право звернутись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зі скаргою до організацій,  котрі  відають  системою  допомоги,  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потім  звернутися  до  незалежного  органу.  Цих осіб інформують 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письмовій формі про діючі  процедури,  які  мають  бути  прості  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швидкі.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9" w:name="o151"/>
      <w:bookmarkEnd w:id="14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Процедура оскарження  дає  змогу  особі,  що  клопочеться,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відповідно  до  національних  законодавства  та практики,  мати за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представника чи помічника кваліфіковану  особу  на  її  вибір  або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делегата  представницької  організації  працівників,  або делегата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організації, котра репрезентує застрахованих осіб.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0" w:name="o152"/>
      <w:bookmarkEnd w:id="15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1" w:name="o153"/>
      <w:bookmarkEnd w:id="15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  Організації    бере    на    себе     загальну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відповідальність за забезпечення ефективного управління установами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 службами, що відають питаннями застосування Конвенції.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2" w:name="o154"/>
      <w:bookmarkEnd w:id="15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3" w:name="o155"/>
      <w:bookmarkEnd w:id="15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 управління  покладено   безпосередньо   на   урядове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відомство,   відповідальне   перед  парламентом,  то  представники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застрахованих  осіб  і  роботодавців  беруть  участь   у   процесі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управління  з  правом  дорадчого  голосу,  згідно  з приписуваними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умовами.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4" w:name="o156"/>
      <w:bookmarkEnd w:id="15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Якщо   управління   не  покладено  на  урядове  відомство,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відповідальне перед парламентом, то: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5" w:name="o157"/>
      <w:bookmarkEnd w:id="15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представники  захищуваних  осіб беруть участь в управлінні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безпосередньо або як консультанти згідно з приписуваними умовами;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6" w:name="o158"/>
      <w:bookmarkEnd w:id="15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національні   законодавство   чи   правила   можуть  також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передбачати участь представників роботодавців;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7" w:name="o159"/>
      <w:bookmarkEnd w:id="15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c) законодавство  чи  правила  можуть далі передбачати участь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представників державних органів влади.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8" w:name="o160"/>
      <w:bookmarkEnd w:id="15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30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9" w:name="o161"/>
      <w:bookmarkEnd w:id="15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Якщо держава або  система  соціального  забезпечення  надають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субсидії з метою збереження зайнятості, то член Організації вживає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потрібних  заходів,  що  забезпечують  використання  цих  субсидій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тільки на призначені цілі й виключають обман чи зловживання з боку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одержувачів.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0" w:name="o162"/>
      <w:bookmarkEnd w:id="16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1" w:name="o163"/>
      <w:bookmarkEnd w:id="16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Ця  Конвенція   переглядає Конвенцію 1934 року про безробіття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26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2" w:name="o164"/>
      <w:bookmarkEnd w:id="16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3" w:name="o165"/>
      <w:bookmarkEnd w:id="16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Офіційні документи    про    ратифікацію    цієї    Конвенції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надсилаються  Генеральному директорові Міжнародного бюро праці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4" w:name="o166"/>
      <w:bookmarkEnd w:id="16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5" w:name="o167"/>
      <w:bookmarkEnd w:id="16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Ця Конвенція  має  обов'язкову  чинність  тільки  для  тих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 Міжнародної  організації праці,  документи про ратифікацію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яких зареєстрував Генеральний директор.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6" w:name="o168"/>
      <w:bookmarkEnd w:id="16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Вона  набуде  чинності  через  дванадцять місяців від дати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Генеральним директором документів про ратифікацію  двох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членів Організації.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7" w:name="o169"/>
      <w:bookmarkEnd w:id="16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Надалі ця Конвенція набуватиме чинності для кожного  члена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 через  дванадцять  місяців  від  дати реєстрації його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документа про ратифікацію.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8" w:name="o170"/>
      <w:bookmarkEnd w:id="16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9" w:name="o171"/>
      <w:bookmarkEnd w:id="16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член  Організації,  що  ратифікував  цю  Конвенцію,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після закінчення десяти років від дня,  коли вона початково набула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чинності,  може денонсувати її актом  про  денонсацію,  надісланим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 директорові  Міжнародного бюро праці для реєстрації.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Денонсація набуде чинності через рік від дати її реєстрації.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0" w:name="o172"/>
      <w:bookmarkEnd w:id="17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Для кожного члена Організації, що ратифікував цю Конвенцію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  протягом  року  після  закінчення  зазначених  у   попередньому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параграфі  десяти  років  не скористався передбаченим у цій статті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правом на денонсацію,  Конвенція лишатиметься чинною  на  наступні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десять  років,  і надалі він зможе денонсувати її після закінчення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кожного десятиріччя в порядку, передбаченому в цій статті.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1" w:name="o173"/>
      <w:bookmarkEnd w:id="17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2" w:name="o174"/>
      <w:bookmarkEnd w:id="17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Генеральний директор Міжнародного бюро праці оповіщає всіх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  Міжнародної   організації   праці   про  реєстрацію  всіх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документів про ратифікацію та  актів  про  денонсацію,  надісланих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йому членами Організації.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3" w:name="o175"/>
      <w:bookmarkEnd w:id="17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Оповіщаючи членів Організації  про  реєстрацію  отриманого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ним   другого  документа  про  ратифікацію,  Генеральний  директор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звертає їхню увагу на дату настання чинності цієї Конвенції.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4" w:name="o176"/>
      <w:bookmarkEnd w:id="17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5" w:name="o177"/>
      <w:bookmarkEnd w:id="17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Генеральний директор   Міжнародного   бюро   праці   надсилає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  секретареві   Організації   Об'єднаних   Націй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відповідно до статті 102 Статуту Організації Об'єднаних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Націй (  </w:t>
      </w:r>
      <w:hyperlink r:id="rId27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995_010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вичерпні  відомості  про  всі  документи  про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ратифікацію й акти про денонсацію, зареєстровані ним відповідно 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попередніх статей.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6" w:name="o178"/>
      <w:bookmarkEnd w:id="17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7" w:name="o179"/>
      <w:bookmarkEnd w:id="17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 випадках, коли Адміністративна рада Міжнародного бюро праці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вважає це за потрібне, вона подає Генеральній конференції доповідь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  застосування цієї Конвенції та розглядає доцільність внесення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 порядку денного Конференції питання про її повний або частковий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перегляд.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8" w:name="o180"/>
      <w:bookmarkEnd w:id="17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9" w:name="o181"/>
      <w:bookmarkEnd w:id="17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Конференція ухвалить нову конвенцію,  що повністю або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частково переглядає цю Конвенцію,  і якщо  в  новій  конвенції 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передбачено іншого, то: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0" w:name="o182"/>
      <w:bookmarkEnd w:id="18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ратифікація   будь-яким    членом    Організації    нової,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переглянутої   конвенції   спричиняє  автоматично,  незалежно  від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статті 34, негайну денонсацію цієї Конвенції за умови, що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нова, переглянута конвенція набула чинності;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1" w:name="o183"/>
      <w:bookmarkEnd w:id="18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від дня настання чинності нової, переглянутої конвенції цю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Конвенцію закрито для ратифікації її членами Організації.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2" w:name="o184"/>
      <w:bookmarkEnd w:id="18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Ця Конвенція лишається у кожному разі чинною за формою  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змістом  для тих членів Організації,  які ратифікували її,  але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ратифікували переглянутої конвенції.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3" w:name="o185"/>
      <w:bookmarkEnd w:id="18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4" w:name="o186"/>
      <w:bookmarkEnd w:id="18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Англійський і  французький  тексти   цієї   Конвенції   мають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однакову силу.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5" w:name="o187"/>
      <w:bookmarkEnd w:id="18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Дата набуття чинності: 17 жовтня 1991 року.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6" w:name="o188"/>
      <w:bookmarkEnd w:id="18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Конвенції та рекомендації, ухвалені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Міжнародною організацією праці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1965-1999, Том II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Міжнародне бюро праці, Женева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Конвенция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о содействии занятости и защите от безработицы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              N 168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Генеральная конференция Международной организации труда,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7" w:name="o191"/>
      <w:bookmarkEnd w:id="18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созванная в  Женеве  Административным  советом Международного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бюро труда и собравшаяся 1 июня 1988 года на свою семьдесят  пятую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сессию,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8" w:name="o192"/>
      <w:bookmarkEnd w:id="18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подчеркивая важность труда и продуктивной занятости  в  любом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обществе  не только в связи с ресурсами,  которые,  таким образом,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создаются для сообщества,  но и в связи с  доходом,  получаемым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результате этого трудящимися,  в связи с социальной ролью, которую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трудящиеся получают  благодаря  им,  и  с  чувством  самоуважения,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которое приобретают трудящиеся,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9" w:name="o193"/>
      <w:bookmarkEnd w:id="18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ссылаясь на  существующие  международные  нормы   в   области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занятости  и  защиты  от  безработицы  (Конвенция  (  </w:t>
      </w:r>
      <w:hyperlink r:id="rId28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Рекомендация  1934  года  о  безработице ( </w:t>
      </w:r>
      <w:hyperlink r:id="rId29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993_205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Рекомендация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1935  года о безработице среди молодежи, Рекомендация 1944 года об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обеспечении  дохода ( </w:t>
      </w:r>
      <w:hyperlink r:id="rId30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993_323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Конвенция 1952 года о минимальных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нормах  социального обеспечения ( </w:t>
      </w:r>
      <w:hyperlink r:id="rId31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993_011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Конвенция ( </w:t>
      </w:r>
      <w:hyperlink r:id="rId32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993_062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   Рекомендация   1964   года  о   политике  в  области занятости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33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993_246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Конвенция  (  </w:t>
      </w:r>
      <w:hyperlink r:id="rId34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993_057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и Рекомендация 1975 года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развитии людских ресурсов ( </w:t>
      </w:r>
      <w:hyperlink r:id="rId35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993_092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Конвенция (  </w:t>
      </w:r>
      <w:hyperlink r:id="rId36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993_024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Рекомендация 1978 года о регулировании вопросов труда ( </w:t>
      </w:r>
      <w:hyperlink r:id="rId37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993_270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Рекомендация  1984   года   о   политике   в   области   занятости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(дополнительные положения) ( </w:t>
      </w:r>
      <w:hyperlink r:id="rId38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993_278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0" w:name="o194"/>
      <w:bookmarkEnd w:id="19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принимая во внимание размах безработицы и неполной занятости,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затронувших   различные   страны  во  всем  мире,  находящиеся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различных этапах развития,  и,  в  частности,  проблемы  молодежи,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значительная  часть  которой  находится  в  поисках  своей  первой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работы,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1" w:name="o195"/>
      <w:bookmarkEnd w:id="19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считая, что  после  принятия международных актов относительно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защиты от  безработицы,  упомянутых  выше,  в  законодательстве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практике    многих    государств-членов   произошли   значительные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изменения, потребовавшие пересмотра существующих норм, в частности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Конвенции  1934  года  о безработице ( </w:t>
      </w:r>
      <w:hyperlink r:id="rId39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и принятия новых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международных  норм,  касающихся содействия полной, продуктивной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свободно   избранной  занятости  с  помощью  всех  соответствующих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средств, включая социальное обеспечение,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2" w:name="o196"/>
      <w:bookmarkEnd w:id="19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отмечая, что  в  Конвенции  1952  года  о  минимальных нормах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социального обеспечения ( </w:t>
      </w:r>
      <w:hyperlink r:id="rId40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993_011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положения,  касающиеся пособий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безработице,  устанавливают уровень защиты, который в настоящее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время превзойден в большинстве систем компенсации,  существующих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промышленно  развитых  странах,  и что в отличие от норм по другим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пособиям эти нормы не  заменены  более  высокими,  но  что  нормы,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заложенные  в  основу  вышеуказанной Конвенции,  по-прежнему могут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являться  перспективной  целью  для  ряда   развивающихся   стран,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способных создать систему компенсации по безработице,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3" w:name="o197"/>
      <w:bookmarkEnd w:id="19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признавая, что политика,  ведущая к стабильному,  устойчивому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безынфляционному  экономическому росту и к гибкому реагированию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изменения,  а  также  к  созданию  и  стимулированию   всех   форм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продуктивной   и  свободно  избранной  занятости,  включая  мелкие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предприятия,  кооперативы,  занятость  не  по  найму   и   местные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инициативы     по    созданию    занятости,    даже    посредством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перераспределения ресурсов,  в  настоящее  время  направляемых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финансирование  деятельности,  связанной исключительно с оказанием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содействия  в   пользу   деятельности,   способствующей   созданию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занятости,   особенно   в   области  профессиональной  ориентации,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профессиональной  подготовки  и   профессиональной   реабилитации,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обеспечивает  самую  надежную  защиту от отрицательных последствий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вынужденной  безработицы,  но  что  тем   не   менее   вынужденная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безработица  существует и поэтому важно обеспечить,  чтобы системы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социального обеспечения оказывали содействие в создании  занятости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  оказывали  экономическую  поддержку  тем,  кто  является  по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зависящим от них причинам безработными,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4" w:name="o198"/>
      <w:bookmarkEnd w:id="19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постановив принять  ряд предложений по содействию занятости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социальному обеспечению,  что является пятым пунктом повестки  дня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сессии,  с  целью,  в частности,  пересмотра Конвенции 1934 года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безработице ( </w:t>
      </w:r>
      <w:hyperlink r:id="rId41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5" w:name="o199"/>
      <w:bookmarkEnd w:id="19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решив придать    этим    предложениям   форму   международной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конвенции,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6" w:name="o200"/>
      <w:bookmarkEnd w:id="19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принимает сего   двадцать  первого  дня  июня  месяца  тысяча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девятьсот восемьдесят восьмого года следующую  конвенцию,  которая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может  именоваться  Конвенцией  1988 года о содействии занятости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защите от безработицы.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7" w:name="o201"/>
      <w:bookmarkEnd w:id="19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Общие положения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8" w:name="o203"/>
      <w:bookmarkEnd w:id="19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9" w:name="o204"/>
      <w:bookmarkEnd w:id="19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 целях настоящей Конвенции: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0" w:name="o205"/>
      <w:bookmarkEnd w:id="20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термин  "законодательство"  включает  все  нормы,  а также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законы и регламенты в области социального обеспечения;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1" w:name="o206"/>
      <w:bookmarkEnd w:id="20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термин "предписываемый" означает определяемый национальным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законодательством или в силу национального законодательства.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2" w:name="o207"/>
      <w:bookmarkEnd w:id="20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3" w:name="o208"/>
      <w:bookmarkEnd w:id="20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Каждое государство-член принимает  соответствующие  меры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координации своей системы защиты от безработицы и своей политики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области занятости.  Для этого оно стремится обеспечить,  чтобы его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система   защиты   от   безработицы   и,   в   частности,   методы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предоставления  пособий  по  безработице  содействовали   созданию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полной,  продуктивной  и  свободно  избранной занятости и имели бы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такой  характер,  что  предприниматели  были   бы   заинтересованы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предлагать  трудящимся  продуктивную  занятость,  а  трудящиеся  -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искать такую занятость.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4" w:name="o209"/>
      <w:bookmarkEnd w:id="20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5" w:name="o210"/>
      <w:bookmarkEnd w:id="20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Положения настоящей Конвенции применяются после  консультаций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 в сотрудничестве с организациями предпринимателей и трудящихся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с национальной практикой.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6" w:name="o211"/>
      <w:bookmarkEnd w:id="20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7" w:name="o212"/>
      <w:bookmarkEnd w:id="20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  государство-член,    ратифицирующее    настоящую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Конвенцию,  может посредством заявления, сопровождающего грамоту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ратификации,  исключать положения  раздела  VII  из  обязательств,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вытекающих из ратификации.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8" w:name="o213"/>
      <w:bookmarkEnd w:id="20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Каждое государство-член,  которое сделало такое  заявление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согласно пункту 1,  может аннулировать его в любое время с помощью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последующего заявления.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9" w:name="o214"/>
      <w:bookmarkEnd w:id="20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0" w:name="o215"/>
      <w:bookmarkEnd w:id="21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государство-член  может,  посредством   заявления,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сопровождающего  грамоту  о ратификации,  воспользоваться не более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чем двумя временными изъятиями, предусмотренными в пункте 4 статьи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10,  пункте 3 статьи 11,  пункте 2 статьи 15,  пункте 2 статьи 18,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пункте 4 статьи 19,  пункте 2 статьи 23,  пункте  2  статьи  24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пункте  2  статьи  25.  В  таком  заявлении  указываются  причины,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обосновывающие эти изъятия.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1" w:name="o216"/>
      <w:bookmarkEnd w:id="21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Независимо    от    положений    предыдущего   пункта   1,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государство-член,  если  это  оправдано   степенью   защищенности,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предоставляемой   его   системой  социального  обеспечения,  может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воспользоваться,  посредством заявления, сопровождающего грамоту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ратификации,  временными  изъятиями,  предусмотренными  в пункте 4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статьи 10, пункте 3 статьи 11, пункте 2 статьи 15, пункте 2 статьи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18,  пункте 4 статьи 19,  пункте 2 статьи 23, пункте 2 статьи 24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пункте  2  статьи  25.  В  таком  заявлении  указываются  причины,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обосновывающие эти изъятия.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2" w:name="o217"/>
      <w:bookmarkEnd w:id="21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Каждое    государство-член,    сделавшее    заявление  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с пунктом 1 или пунктом 2,  включает в свои доклады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применении настоящей Конвенции,  представляемые согласно статье 22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Устава Международной  организации  труда ( </w:t>
      </w:r>
      <w:hyperlink r:id="rId42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сообщения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отношении каждого такого изъятия,  которым  он  воспользовался, 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том: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3" w:name="o218"/>
      <w:bookmarkEnd w:id="21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а) что  причины  для  такого изъятия продолжают существовать;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или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4" w:name="o219"/>
      <w:bookmarkEnd w:id="21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что   с   определенной   даты  он  отказывается  от  права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пользоваться данным изъятием.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5" w:name="o220"/>
      <w:bookmarkEnd w:id="21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Каждое   государство-член,  сделавшее  заявление  согласно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пункту 1 или пункту 2, в соответствии с условиями такого заявления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и в той мере, в которой позволяют обстоятельства: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6" w:name="o221"/>
      <w:bookmarkEnd w:id="21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охватывает частично безработных;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7" w:name="o222"/>
      <w:bookmarkEnd w:id="21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увеличивает численность охватываемых лиц;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8" w:name="o223"/>
      <w:bookmarkEnd w:id="21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увеличивает размер пособий;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9" w:name="o224"/>
      <w:bookmarkEnd w:id="21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сокращает продолжительность периода ожидания;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0" w:name="o225"/>
      <w:bookmarkEnd w:id="22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увеличивает продолжительность периода выплаты пособий;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1" w:name="o226"/>
      <w:bookmarkEnd w:id="22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f) приспосабливает  основанные  на законе системы социального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обеспечения  к  возможностям  занятости   трудящихся,   работающих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неполный рабочий день;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2" w:name="o227"/>
      <w:bookmarkEnd w:id="22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g) стремится обеспечить охват медицинским обслуживанием  лиц,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получающих пособие по безработице, и их иждивенцев;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3" w:name="o228"/>
      <w:bookmarkEnd w:id="22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h) стремится гарантировать,  чтобы периоды, в течение которых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выплачивалось пособие,  учитывались при получении права на пособия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социальному обеспечению и, если необходимо, при расчете пособия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инвалидности, по старости и в случае потери кормильца.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4" w:name="o229"/>
      <w:bookmarkEnd w:id="22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5" w:name="o230"/>
      <w:bookmarkEnd w:id="22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государство-член  гарантирует  равенство обращения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всем защищенным лицам без дискриминации по  признаку  расы,  цвета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кожи,  пола, вероисповедания, политических воззрений, иностранного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происхождения,   национальности,   этнического   или   социального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происхождения, трудоспособности или возраста.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6" w:name="o231"/>
      <w:bookmarkEnd w:id="22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Положения пункта 1 не  служат  препятствием  для  принятия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специальных мер,  оправданных обстоятельствами определенных групп,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охватываемых указанными  в  пункте  2  статьи  12  системами,  или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направленных  на  удовлетворение  конкретных  нужд таких категорий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лиц,  которые сталкиваются с особыми проблемами на рынке труда,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особенности  групп  лиц,  находящихся в неблагоприятном положении,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 для  заключения  между  государствами  на  основе  взаимности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двусторонних или многосторонних соглашений,  касающихся пособий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безработице.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7" w:name="o232"/>
      <w:bookmarkEnd w:id="22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Содействие продуктивной занятости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8" w:name="o234"/>
      <w:bookmarkEnd w:id="22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9" w:name="o235"/>
      <w:bookmarkEnd w:id="22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Каждое государство-член вырабатывает в качестве  приоритетной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цели политику,  направленную на содействие полной,  продуктивной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свободно  избранной  занятости  всеми   соответствующими   мерами,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включая социальное обеспечение.  Такие меры должны включать, среди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прочего,   службы   занятости,   профессиональную   подготовку 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профессиональную ориентацию.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0" w:name="o236"/>
      <w:bookmarkEnd w:id="23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1" w:name="o237"/>
      <w:bookmarkEnd w:id="23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государство-член  стремится ввести,  сообразуясь с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национальными   законодательством   и    практикой,    специальные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программы,  способствующие  созданию дополнительных рабочих мест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содействию в вопросах занятости,  а также способствующие получению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продуктивной  и  свободно  избранной  занятости  для  определенных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категорий находящихся в  неблагоприятном  положении  лиц,  которые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сталкиваются  или  могут  сталкиваться  с  трудностями  в  поисках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стабильной занятости,  таких,  как  женщины,  молодые  трудящиеся,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инвалиды,   пожилые   трудящиеся,  лица,  являющиеся  безработными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продолжительное время,  трудящиеся-мигранты,  проживающие в стране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  законных   основаниях,   и   трудящиеся,   которых  затронули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структурные изменения.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2" w:name="o238"/>
      <w:bookmarkEnd w:id="23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Каждое государство-член в своих докладах, представляемых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со статьей 22 Устава Международной организации  труда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43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указывает  категории  лиц,  в  пользу  которых  оно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обязуется осуществлять программы содействия занятости.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3" w:name="o239"/>
      <w:bookmarkEnd w:id="23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Каждое  государство-член  стремится  к постепенному охвату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этим содействием в получении продуктивной занятости большего числа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категорий   по   сравнению   с   первоначально  охваченным  числом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категорий.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4" w:name="o240"/>
      <w:bookmarkEnd w:id="23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5" w:name="o241"/>
      <w:bookmarkEnd w:id="23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Предусмотренные в настоящем разделе меры проводятся с  учетом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положений Конвенции  (  </w:t>
      </w:r>
      <w:hyperlink r:id="rId44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993_057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и  Рекомендации  1975  года 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развитии людских  ресурсов  ( </w:t>
      </w:r>
      <w:hyperlink r:id="rId45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993_092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и Рекомендации 1984 года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политике   в   области    занятости   (дополнительные   положения)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46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993_278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6" w:name="o242"/>
      <w:bookmarkEnd w:id="23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Охватываемые случаи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7" w:name="o244"/>
      <w:bookmarkEnd w:id="23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10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8" w:name="o245"/>
      <w:bookmarkEnd w:id="23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Охватываемые   случаи   включают  согласно  предписываемым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условиям полную безработицу,  определяемую как потерю заработка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причине   невозможности   получить  подходящую  работу,  с  учетом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положений  пункта  2  статьи  21,  в  отношении  лица,  способного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трудиться, готового трудиться и действительно ищущего работу.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9" w:name="o246"/>
      <w:bookmarkEnd w:id="23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Каждое государство-член стремится включать в сферу  охвата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Конвенции согласно предписываемым условиям следующие случаи;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0" w:name="o247"/>
      <w:bookmarkEnd w:id="24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а) потерю  заработка  по   причине   частичной   безработицы,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определяемой как временное сокращение нормальной или установленной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законом продолжительности рабочего времени; и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1" w:name="o248"/>
      <w:bookmarkEnd w:id="24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перерыв  в  получении заработка или сокращение его размера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причине временного прекращения  производства,  без  прекращения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трудовых  отношений  по  причинам,  в  частности,  экономического,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технологического, структурного или аналогичного характера.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2" w:name="o249"/>
      <w:bookmarkEnd w:id="24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Каждое государство-член стремится,  кроме того, оплачивать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пособия трудящимся, работающим неполное рабочее время и фактически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ищущим   работу  полное  рабочее  время.  Общая  сумма  пособий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заработков,  получаемых в связи  с  их  работой  неполное  рабочее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время,  может быть такова,  чтобы не лишать их стимулов к переходу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 работу полное рабочее время.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3" w:name="o250"/>
      <w:bookmarkEnd w:id="24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Если сделанное на основании статьи 5 заявление имеет силу,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то применение пунктов 2 и 3 может быть отложено.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4" w:name="o251"/>
      <w:bookmarkEnd w:id="24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IV.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Лица, подлежащие защите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5" w:name="o253"/>
      <w:bookmarkEnd w:id="24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6" w:name="o254"/>
      <w:bookmarkEnd w:id="24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В  число  подлежащих  защите   лиц   входят   предписанные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категории  работников,  составляющих  не  менее  85 процентов всех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работников,  включая  государственных  служащих  и   учеников 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производстве.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7" w:name="o255"/>
      <w:bookmarkEnd w:id="24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Независимо  от   положений   пункта   1,   государственные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служащие,  занятость  которых вплоть до нормального возраста ухода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 пенсию  гарантируется   национальным   законодательством   или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правилами, могут исключаться из сферы защиты.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8" w:name="o256"/>
      <w:bookmarkEnd w:id="24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Если сделанное на основании статьи 5 заявление имеет силу,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то в число подлежащих защите лиц входят: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9" w:name="o257"/>
      <w:bookmarkEnd w:id="24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а) предписанные категории работников,  составляющих не  менее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50 процентов всех работников;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0" w:name="o258"/>
      <w:bookmarkEnd w:id="25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если это особо оправдано  уровнем  развития,  предписанные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категории  работников,  составляющих  не  менее  50 процентов всех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работников на промышленных предприятиях, где занято 20 человек или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более.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1" w:name="o259"/>
      <w:bookmarkEnd w:id="25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V.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Методы защиты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2" w:name="o261"/>
      <w:bookmarkEnd w:id="25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3" w:name="o262"/>
      <w:bookmarkEnd w:id="25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Если    Конвенцией    не    установлено    иное,    каждое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государство-член  может  определять  метод  или   методы   защиты,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посредством   которых   оно   предпочитает   применять   положения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Конвенции,  будь то посредством системы взносов  или  системы,  не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основанной на взносах, или посредством сочетания таких систем.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4" w:name="o263"/>
      <w:bookmarkEnd w:id="25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Тем  не  менее,  если  законодательство  государства-члена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защищает  всех  проживающих в государстве лиц,  средства которых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течение охватываемого периода не превышают установленных пределов,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предоставляемая  защита  может  быть  ограничена  в зависимости от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уровня доходов,  которыми располагает получатель или его семья,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с положениями статьи 16.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5" w:name="o264"/>
      <w:bookmarkEnd w:id="25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VI.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Пособия, подлежащие выплате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6" w:name="o266"/>
      <w:bookmarkEnd w:id="25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7" w:name="o267"/>
      <w:bookmarkEnd w:id="25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Пособия, предоставляемые  безработным  в  форме периодических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выплат, могут быть связаны с видом защиты.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8" w:name="o268"/>
      <w:bookmarkEnd w:id="25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9" w:name="o269"/>
      <w:bookmarkEnd w:id="25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 случаях полной безработицы пособия  выплачиваются  в  форме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периодических выплат,  начисляемых таким образом, чтобы обеспечить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получателю частичное и временное возмещение утраченного дохода и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то  же  время  чтобы  не снижать стимулов к получению работы или к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созданию занятости.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0" w:name="o270"/>
      <w:bookmarkEnd w:id="26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1" w:name="o271"/>
      <w:bookmarkEnd w:id="26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В  случае  полной  безработицы  и  перерыва  в   получении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заработка,  вызванного  временным  прекращением  производства  без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какого-либо прекращения  трудовых  отношений,  если  такой  случай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включен   в  сферу  охвата,  то  пособия  предоставляются  в  виде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периодических выплат, начисляемых следующим образом: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2" w:name="o272"/>
      <w:bookmarkEnd w:id="26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если   эти   пособия  начисляются  на  основании  взносов,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делаемых  защищенным  лицом  или  от  его  имени,  или  с   учетом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предыдущего  заработка,  они устанавливаются в размере не менее 50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процентов от предыдущего заработка,  причем допускается  назначить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максимум  по  сумме  пособия  или по сумме заработка,  подлежащего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учету,  который  может  быть   связан,   например,   с   зарплатой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квалифицированного  рабочего  или  со средней зарплатой трудящихся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данного района;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3" w:name="o273"/>
      <w:bookmarkEnd w:id="26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если  такие пособия имеют основой не взносы или предыдущие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заработки,  то они должны составлять  не  менее  50  процентов  от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установленной   законом   минимальной   заработной  платы  или  от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заработной платы обычного  чернорабочего,  или  их  размер  должен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обеспечивать   минимум,   необходимый  для  покрытия  расходов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основные жизненные нужды, в зависимости от того, что больше.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4" w:name="o274"/>
      <w:bookmarkEnd w:id="26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Если сделанное на основании статьи 5 заявление имеет силу,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то размер пособий составляет: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5" w:name="o275"/>
      <w:bookmarkEnd w:id="26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не менее 45 процентов предыдущих заработков или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6" w:name="o276"/>
      <w:bookmarkEnd w:id="26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не менее 45 процентов  установленной  законом  минимальной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заработной  платы или заработной платы обычного чернорабочего,  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 менее размера, обеспечивающего покрытие расходов на минимальные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основные жизненные нужды.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7" w:name="o277"/>
      <w:bookmarkEnd w:id="26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В случае необходимости указанные в пунктах 1 и 2  проценты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могут  исчисляться  путем  сравнения  чистых  периодических выплат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после налога и  взносов  с  чистыми  заработками  после  налога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взносов.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8" w:name="o278"/>
      <w:bookmarkEnd w:id="26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9" w:name="o279"/>
      <w:bookmarkEnd w:id="26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Независимо от положений статьи 15,  пособие,  предоставляемое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истечении первоначального периода,  указанного в  пункте  2  а)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статьи  19,  а также пособия,  выплачиваемые государством-членом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с пунктом 2 статьи 12,  могут  устанавливаться  после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учета других ресурсов на уровне, превышающем предписанные размеры,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предусмотренные для  получателя  и  его  семьи  в  соответствии  с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предписанной  шкалой.  В  любом  случае  эти пособия в сочетании с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любыми другими  пособиями,  на  которые  они  могут  иметь  право,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обеспечивают  здоровые  и  достаточные  условия жизни,  отвечающие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национальным нормам.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0" w:name="o280"/>
      <w:bookmarkEnd w:id="27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1" w:name="o281"/>
      <w:bookmarkEnd w:id="27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Если законодательство государства-члена подчиняет право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получение  пособия по безработице наличию определенного страхового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периода, то продолжительность этого страхового периода - не больше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той, которая необходима для недопущения злоупотребления.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2" w:name="o282"/>
      <w:bookmarkEnd w:id="27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Каждое    государство-член    стремится    приспосабливать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страховой период к особенностям труда сезонных работников.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3" w:name="o283"/>
      <w:bookmarkEnd w:id="27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4" w:name="o284"/>
      <w:bookmarkEnd w:id="27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Если  законодательство  государства-члена предусматривает,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что выплата пособия в случае полной безработицы  наступает  только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 истечении периода ожидания,  то такси период не превышает семи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дней.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5" w:name="o285"/>
      <w:bookmarkEnd w:id="27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Если сделанное на основе статьи 5 заявление имеет силу,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продолжительность периода ожидания не превышает десяти дней.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6" w:name="o286"/>
      <w:bookmarkEnd w:id="27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В  случае  сезонных работников период ожидания,  указанный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выше в пункте 1, может быть приспособлен к особенностям их труда.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7" w:name="o287"/>
      <w:bookmarkEnd w:id="27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8" w:name="o288"/>
      <w:bookmarkEnd w:id="27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Пособия,  предоставляемые в случаях полной  безработицы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перерыва в получении заработка,  вызванного временным прекращением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производства  без  какого-либо  прекращения  трудовых   отношений,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выплачиваются на всем протяжении действия этих обстоятельств.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9" w:name="o289"/>
      <w:bookmarkEnd w:id="27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Тем не менее в случае полной безработицы: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0" w:name="o290"/>
      <w:bookmarkEnd w:id="28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первоначальная    продолжительность    выплаты    пособия,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предусмотренного в статье 15,  может быть ограничена 26 неделями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каждом  периоде  безработицы  или  39  неделями  в  течение любого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периода в 24 месяца;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1" w:name="o291"/>
      <w:bookmarkEnd w:id="28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в случае безработицы, продолжающейся сверх первоначального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периода  выплаты  пособия,  продолжительность   выплаты   пособия,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которое может начисляться с учетом доходов получателя и его или 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семьи,  согласно  положениям  статьи  16  может  быть   ограничена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предписываемым периодом.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2" w:name="o292"/>
      <w:bookmarkEnd w:id="28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Если законодательство  государства-члена  предусматривает,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что  продолжительность  первоначального  периода  выплаты пособия,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указанного   в   статье   15,   меняется    в    зависимости    от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продолжительности  страхового  периода,  то  средняя установленная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продолжительность выплаты пособий составляет не менее 26 недель.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3" w:name="o293"/>
      <w:bookmarkEnd w:id="28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Если сделанное на основе статьи 5 заявление имеет силу,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продолжительность  выплаты  пособия  может  быть   ограничена   13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неделями  в  течение  любого периода продолжительностью 12 месяцев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  в    среднем    13    неделями,    если    законодательством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предусматривается,  что  первоначальная  продолжительность выплаты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меняется в зависимости от продолжительности страхового периода.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4" w:name="o294"/>
      <w:bookmarkEnd w:id="28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5. В   предусмотренных   в   пункте   2   b)  случаях  каждое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государство-член     стремится      оказывать      соответствующее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дополнительное содействие заинтересованным лицам,  с тем чтобы они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получили возможность  найти  продуктивную  и  свободно  избираемую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занятость, прибегая, в частности, к мерам, указанным в разделе II.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5" w:name="o295"/>
      <w:bookmarkEnd w:id="28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6. Продолжительность  выплаты  пособий  сезонным   работникам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может  быть  приспособлена  к особенностям их труда без ущерба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положений вышеуказанного пункта 2 b).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6" w:name="o296"/>
      <w:bookmarkEnd w:id="28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20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7" w:name="o297"/>
      <w:bookmarkEnd w:id="28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 пособии,  на которое защищенное лицо могло бы иметь право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случаях  полной или частичной безработицы или перерыва в получении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заработка,  вызванного  временным  прекращением  производства  без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какого-либо  перерыва в трудовых отношениях,  может быть отказано,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выплата его может быть прекращена или приостановлена,  размер  его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может быть сокращен до предписанного уровня: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8" w:name="o298"/>
      <w:bookmarkEnd w:id="28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в период отсутствия заинтересованного лица  на  территории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государства-члена;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9" w:name="o299"/>
      <w:bookmarkEnd w:id="28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если   компетентный   орган    власти    определил,    что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заинтересованное    лицо   преднамеренно   способствовало   своему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увольнению;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0" w:name="o300"/>
      <w:bookmarkEnd w:id="29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если    компетентный    орган    власти   определил,   что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заинтересованное лицо добровольно оставило работу,  не имея на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уважительной причины;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1" w:name="o301"/>
      <w:bookmarkEnd w:id="29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в  период  трудового  спора,  если  заинтересованное  лицо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прекратило  работу  для  участия  в трудовом споре или если лишено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возможности  работать   непосредственно   вследствие   прекращения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работы, вызванного указанным трудовым спором;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2" w:name="o302"/>
      <w:bookmarkEnd w:id="29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если заинтересованное лицо пыталось получить или  получило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пособие обманным путем;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3" w:name="o303"/>
      <w:bookmarkEnd w:id="29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f) если  заинтересованное   лицо   не   воспользовалось   без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уважительных   причин  теми  возможностями,  которые  имеются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трудоустройства,    профессиональной    ориентации,    подготовки,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переподготовки или перехода на подходящую работу;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4" w:name="o304"/>
      <w:bookmarkEnd w:id="29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g) если  заинтересованное  лицо  получает   другое   пособие,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компенсирующее потерю в доходе,  предусмотренное законодательством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соответствующего  государства-члена,  за   исключением   семейного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пособия, при условии, что отмененная доля пособия не превышает это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другое пособие.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5" w:name="o305"/>
      <w:bookmarkEnd w:id="29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6" w:name="o306"/>
      <w:bookmarkEnd w:id="29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В пособие, на которое защищенное лицо могло бы иметь право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случае  полной  безработицы,  может быть отказано,  его выплата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может быть постоянно или временно прекращена или его размер  может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быть  сокращен  до предписанной суммы,  если заинтересованное лицо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отказывается от подходящей работы.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7" w:name="o307"/>
      <w:bookmarkEnd w:id="29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При   определении,   какая   работа  является  подходящей,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учитывается,  в частности,  согласно предписанным  условиям  и  до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определенной степени возраст безработных, трудовой стаж по прежней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специальности,  имеющийся у них  опыт,  продолжительность  периода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безработицы,  положение  на  рынке  труда,  последствия  указанной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работы для их личного и семейного положения и  то  обстоятельство,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что  рабочее  место  может  быть  незанятым  как  прямой результат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остановки производства в связи с ведущимся трудовым спором.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8" w:name="o308"/>
      <w:bookmarkEnd w:id="29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9" w:name="o309"/>
      <w:bookmarkEnd w:id="29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Если защищенные   лица   получили    согласно    национальным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законодательству   или   правилам   или   коллективным   договорам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непосредственно от своего  предпринимателя  или  из  любого  иного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источника   выходное   пособие,   основное   назначение   которого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заключалось в том,  чтобы  компенсировать  ему  потерю  заработка,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наступающую в случае полной безработицы, то: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0" w:name="o310"/>
      <w:bookmarkEnd w:id="30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выплата    пособия    по    безработице,    на     которое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заинтересованные лица имели бы право, может быть приостановлена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период,  соответствующий периоду,  на протяжении которого выходное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пособие компенсирует понесенную потерю в заработке; или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1" w:name="o311"/>
      <w:bookmarkEnd w:id="30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выходное  пособие   может   быть   сокращено   на   сумму,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соответствующую   размеру   единовременной   выплаты   пособия 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безработице,  на которое  заинтересованные  лица  имеют  право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протяжении  периода,  соответствующего  тому,  в  течение которого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выходное пособие  компенсирует  понесенную  утрату  заработка, 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усмотрению каждого государства-члена.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2" w:name="o312"/>
      <w:bookmarkEnd w:id="30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3" w:name="o313"/>
      <w:bookmarkEnd w:id="30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  государство-член,    законодательство   которого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предусматривает право на медицинское обслуживание и ставит  его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прямую или косвенную зависимость от профессиональной деятельности,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стремится  на  предписываемых  условиях  обеспечивать  медицинским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обслуживанием  лиц,  получающих  пособие  по  безработице,  и лиц,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находящихся на их иждивении.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4" w:name="o314"/>
      <w:bookmarkEnd w:id="30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Если сделанное на основе статьи 5 заявление имеет силу,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применение вышеуказанного пункта 1 может быть отложено.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5" w:name="o315"/>
      <w:bookmarkEnd w:id="30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6" w:name="o316"/>
      <w:bookmarkEnd w:id="30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государство-член  стремится  гарантировать  лицам,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получающим пособия по безработице на предписываемых условиях,  что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периоды, в течение которых они выплачиваются, будут приниматься 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внимание: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7" w:name="o317"/>
      <w:bookmarkEnd w:id="30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для получения права на пособие по инвалидности, старости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связи со смертью кормильца и,  если необходимо,  для начисления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такого пособия; и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8" w:name="o318"/>
      <w:bookmarkEnd w:id="30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для  получения  права  на  медицинское  обслуживание  и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пособия по болезни,  по беременности и родам и на семейные пособия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    истечении   периода   безработицы,   если   законодательство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заинтересованного государства-члена предусматривает такие  пособия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 ставит их в прямую или косвенную зависимость от профессиональной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деятельности.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9" w:name="o319"/>
      <w:bookmarkEnd w:id="30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Если сделанное на основе статьи 5 заявление имеет силу,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применение вышеуказанного пункта 1 может быть отложено.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0" w:name="o320"/>
      <w:bookmarkEnd w:id="31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1" w:name="o321"/>
      <w:bookmarkEnd w:id="31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Каждое   государство-член   обеспечивает    приспособление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предусмотренных  законом  систем социального обеспечения,  имеющих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основой  профессиональную  деятельность,  к   особенностям   труда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работников,  работающих  неполное  рабочее время,  если их рабочее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время или их заработок  нельзя  считать  незначительными  согласно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предписанным условиям.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2" w:name="o322"/>
      <w:bookmarkEnd w:id="31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Если сделанное на основе статьи 5 заявление имеет силу,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применение вышеуказанного пункта 1 может быть отложено.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3" w:name="o323"/>
      <w:bookmarkEnd w:id="31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VII.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Специальные положения для лиц, впервые обращающихся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  с заявлением о трудоустройстве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4" w:name="o325"/>
      <w:bookmarkEnd w:id="31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5" w:name="o326"/>
      <w:bookmarkEnd w:id="31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Государства-члены принимают  во  внимание  тот  факт,  что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имеется  много  категорий  ищущих  работу  лиц,  которые в прошлом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никогда не признавались или перестали  признаваться  безработными,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 которые  никогда  не  охватывались или перестали охватываться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системами    защиты    безработных.    Соответственно,    согласно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предписанным  условиям,  по  крайней  мере три из следующих десяти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категорий лиц, ищущих работу, получают социальные пособия: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6" w:name="o327"/>
      <w:bookmarkEnd w:id="31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молодежь,    завершившая    прохождение   профессиональной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подготовки;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7" w:name="o328"/>
      <w:bookmarkEnd w:id="31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молодежь, завершившая свое образование;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8" w:name="o329"/>
      <w:bookmarkEnd w:id="31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молодежь,  завершившая  прохождение  обязательной  военной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службы;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9" w:name="o330"/>
      <w:bookmarkEnd w:id="31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лица,  закончившие воспитание ребенка или оказание  помощи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больному, инвалиду или престарелому;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0" w:name="o331"/>
      <w:bookmarkEnd w:id="32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лица,  чей супруг скончался,  если они не имеют  права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пособие в связи со смертью кормильца;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1" w:name="o332"/>
      <w:bookmarkEnd w:id="32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f) разведенные или живущие отдельно лица;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2" w:name="o333"/>
      <w:bookmarkEnd w:id="32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g) лица, освобожденные из тюремного заключения;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3" w:name="o334"/>
      <w:bookmarkEnd w:id="32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h) совершеннолетние    трудящиеся,     включая     инвалидов,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завершившие прохождение профессиональной подготовки;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4" w:name="o335"/>
      <w:bookmarkEnd w:id="32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i) трудящиеся-мигранты по возвращении на родину,  если только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они    не    получили   определенных   прав   в   соответствии   с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законодательством страны их последней работы;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5" w:name="o336"/>
      <w:bookmarkEnd w:id="32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j) лица, работавшие до этого не по найму.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6" w:name="o337"/>
      <w:bookmarkEnd w:id="32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Каждое  государство-член  в   своем   первом   докладе 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 со статьей 22 Устава Международной организации труда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47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указывает перечисленные выше в пункте 1 категории лиц,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которые оно обязуется защищать.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7" w:name="o338"/>
      <w:bookmarkEnd w:id="32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Каждое  государство-член  принимает  меры  к  постепенному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распространению  правовой  охраны  на  большее число работников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сравнению с первоначальным.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8" w:name="o339"/>
      <w:bookmarkEnd w:id="32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VIII.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Юридические, административные и финансовые гарантии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9" w:name="o341"/>
      <w:bookmarkEnd w:id="32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0" w:name="o342"/>
      <w:bookmarkEnd w:id="33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Если в получении пособия отказано,  его  выплата  временно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 постоянно  прекращена  или  размер  пособия сокращен или если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размер его  оспаривается,  то  ходатайствующие  лица  имеют  право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обратиться с жалобой в организации,  ведающие системой пособий,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затем обратиться к независимому органу.  Эти лица информируются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письменном  виде  о  действующих  процедурах,  которые должны быть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простыми и быстрыми.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1" w:name="o343"/>
      <w:bookmarkEnd w:id="33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Процедура  обжалования позволяет ходатайствующему лицу,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с национальными законодательством и практикой,  иметь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качестве  представителя или помощника квалифицированное лицо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его выбору или делегата представительной  организации  трудящихся,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делегата организации, представляющей застрахованных лиц.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2" w:name="o344"/>
      <w:bookmarkEnd w:id="33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3" w:name="o345"/>
      <w:bookmarkEnd w:id="33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Каждое государство-член  берет  на себя общую ответственность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 обеспечение эффективного управления  учреждениями  и  службами,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ведающими вопросами применения Конвенции.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4" w:name="o346"/>
      <w:bookmarkEnd w:id="33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5" w:name="o347"/>
      <w:bookmarkEnd w:id="33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Если     управление     возложено    непосредственно    на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правительственное ведомство,  ответственное перед парламентом,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представители  застрахованных  лиц  и предпринимателей участвуют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процессе  управления  с  правом  совещательного  голоса,  согласно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предписанным условиям.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6" w:name="o348"/>
      <w:bookmarkEnd w:id="33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Если  управление   не   возложено   на   правительственное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ведомство, ответственное перед парламентом, то: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7" w:name="o349"/>
      <w:bookmarkEnd w:id="33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представители  защищаемых  лиц  участвуют   в   управлении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непосредственно или в качестве консультантов согласно предписанным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условиям;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8" w:name="o350"/>
      <w:bookmarkEnd w:id="33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национальные  законодательство  или  правила  могут  также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предусматривать участие представителей предпринимателей;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9" w:name="o351"/>
      <w:bookmarkEnd w:id="33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законодательство  или  правила могут далее предусматривать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участие представителей государственных органов власти.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0" w:name="o352"/>
      <w:bookmarkEnd w:id="34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30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1" w:name="o353"/>
      <w:bookmarkEnd w:id="34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Если государство   или   система   социального    обеспечения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предоставляют   субсидии   с   целью   сохранения   занятости,  то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государство-член  принимает   необходимые   меры,   обеспечивающие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использование  этих  субсидий  только  на  предназначенные  цели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исключающие обман или злоупотребления со стороны получателей.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2" w:name="o354"/>
      <w:bookmarkEnd w:id="34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31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3" w:name="o355"/>
      <w:bookmarkEnd w:id="34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Настоящая  Конвенция  пересматривает  Конвенцию  1934  года 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безработице ( </w:t>
      </w:r>
      <w:hyperlink r:id="rId48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993_204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4" w:name="o356"/>
      <w:bookmarkEnd w:id="34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32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5" w:name="o357"/>
      <w:bookmarkEnd w:id="34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Официальные грамоты   о   ратификации   настоящей   Конвенции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направляются Генеральному директору Международного бюро труда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регистрации.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6" w:name="o358"/>
      <w:bookmarkEnd w:id="34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33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7" w:name="o359"/>
      <w:bookmarkEnd w:id="34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Настоящая Конвенция имеет обязательную силу только для тех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членов Международной организации  труда,  ратификационные  грамоты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которых зарегистрированы Генеральным директором.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8" w:name="o360"/>
      <w:bookmarkEnd w:id="34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Она вступит в силу через  двенадцать  месяцев  после  даты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регистрации  Генеральным  директором  ратификационных  грамот двух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членов Организации.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9" w:name="o361"/>
      <w:bookmarkEnd w:id="34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Впоследствии   настоящая  Конвенция  вступит  в  силу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каждого государства-члена  Организации  через  двенадцать  месяцев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после даты регистрации его ратификационной грамоты.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0" w:name="o362"/>
      <w:bookmarkEnd w:id="35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34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1" w:name="o363"/>
      <w:bookmarkEnd w:id="35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Каждый   член   Организации,   ратифицировавший  настоящую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Конвенцию,  по истечении десяти  лет  со  дня  ее  первоначального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вступления  в силу может денонсировать ее заявлением о денонсации,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направленным Генеральному директору Международного бюро труда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регистрации.  Денонсация  вступит  в  силу через год после даты ее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регистрации.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2" w:name="o364"/>
      <w:bookmarkEnd w:id="35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Для   каждого  члена  Организации,  который  ратифицировал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настоящую Конвенцию и в годичный срок  по  истечении  указанных 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предыдущем  пункте  десяти лет не воспользовался предусмотренным в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настоящей статье правом на денонсацию.  Конвенция будет оставаться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 силе  на  следующие  десять  лет,  и  впоследствии  он  сможет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денонсировать ее  по  истечении  каждого  десятилетия  в  порядке,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предусмотренном в настоящей статье.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3" w:name="o365"/>
      <w:bookmarkEnd w:id="35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35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4" w:name="o366"/>
      <w:bookmarkEnd w:id="35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Генеральный  директор  Международного  бюро труда извещает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всех членов Международной организации  труда  о  регистрации  всех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ратификационных грамот и заявлений о денонсации,  направленных ему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членами Организации.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5" w:name="o367"/>
      <w:bookmarkEnd w:id="35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Извещая  членов  Организации  о  регистрации полученной им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второй ратификационной грамоты.  Генеральный директор обращает  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внимание на дату вступления в силу настоящей Конвенции.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6" w:name="o368"/>
      <w:bookmarkEnd w:id="35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36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7" w:name="o369"/>
      <w:bookmarkEnd w:id="35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Генеральный директор  Международного  бюро  труда  направляет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 секретарю   Организации   Объединенных   Нации   для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регистрации  в  соответствии  со  статьей  102  Устава Организации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Объединенных Наций  (  </w:t>
      </w:r>
      <w:hyperlink r:id="rId49" w:tgtFrame="_blank" w:history="1">
        <w:r w:rsidRPr="00686210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995_010</w:t>
        </w:r>
      </w:hyperlink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исчерпывающие  сведения  о всех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ратификационных    грамотах    и    заявлениях    о    денонсации,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зарегистрированных  им  в  соответствии  с  положениями предыдущих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статей.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8" w:name="o370"/>
      <w:bookmarkEnd w:id="358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37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9" w:name="o371"/>
      <w:bookmarkEnd w:id="359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 случаях,  когда Административный совет Международного  бюро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труда   считает   это  необходимым,  он  представляет  Генеральной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конференции   доклад   о   применении   настоящей   Конвенции    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рассматривает    целесообразность   включения   в   повестку   дня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Конференции вопроса о ее полном или частичном пересмотре.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0" w:name="o372"/>
      <w:bookmarkEnd w:id="360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38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1" w:name="o373"/>
      <w:bookmarkEnd w:id="361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Если Конференция примет  новую  конвенцию,  полностью  или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частично  пересматривающую  настоящую  Конвенцию,  и  если в новой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конвенции не предусмотрено иное, то: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2" w:name="o374"/>
      <w:bookmarkEnd w:id="362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ратификация    каким-либо    членом   Организации   новой,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пересматривающей  конвенции   влечет   за   собой   автоматически,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независимо  от  положений  статьи 34,  незамедлительную денонсацию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настоящей  Конвенции  при  условии,  что  новая,  пересматривающая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конвенция вступила в силу;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3" w:name="o375"/>
      <w:bookmarkEnd w:id="363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со дня вступления в силу новой, пересматривающей конвенции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настоящая Конвенция закрыта для ратификации членами Организации.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4" w:name="o376"/>
      <w:bookmarkEnd w:id="364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Настоящая Конвенция остается в  любом  случае  в  силе  по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форме   и   содержанию   для   тех   членов  Организации,  которые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ратифицировали   ее,   но   не   ратифицировали   пересматривающую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конвенцию.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5" w:name="o377"/>
      <w:bookmarkEnd w:id="365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686210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39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6" w:name="o378"/>
      <w:bookmarkEnd w:id="366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Английский и  французский  тексты  настоящей  Конвенции имеют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одинаковую силу. </w:t>
      </w: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686210" w:rsidRPr="00686210" w:rsidRDefault="00686210" w:rsidP="006862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7" w:name="o379"/>
      <w:bookmarkEnd w:id="367"/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Вступление в силу:  17 октября 1991 года  в  соответствии  со </w:t>
      </w:r>
      <w:r w:rsidRPr="00686210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статьей 33. </w:t>
      </w:r>
    </w:p>
    <w:p w:rsidR="008B50BF" w:rsidRDefault="00686210">
      <w:bookmarkStart w:id="368" w:name="_GoBack"/>
      <w:bookmarkEnd w:id="368"/>
    </w:p>
    <w:sectPr w:rsidR="008B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10"/>
    <w:rsid w:val="0047003E"/>
    <w:rsid w:val="00686210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3FDEB-F818-42CF-A744-96BBFBEF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862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6210"/>
    <w:rPr>
      <w:rFonts w:ascii="Courier New" w:eastAsia="Times New Roman" w:hAnsi="Courier New" w:cs="Courier New"/>
      <w:sz w:val="20"/>
      <w:szCs w:val="20"/>
      <w:lang/>
    </w:rPr>
  </w:style>
  <w:style w:type="character" w:styleId="a3">
    <w:name w:val="Emphasis"/>
    <w:basedOn w:val="a0"/>
    <w:uiPriority w:val="20"/>
    <w:qFormat/>
    <w:rsid w:val="00686210"/>
    <w:rPr>
      <w:i/>
      <w:iCs/>
    </w:rPr>
  </w:style>
  <w:style w:type="character" w:styleId="a4">
    <w:name w:val="Hyperlink"/>
    <w:basedOn w:val="a0"/>
    <w:uiPriority w:val="99"/>
    <w:semiHidden/>
    <w:unhideWhenUsed/>
    <w:rsid w:val="006862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862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0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993_092" TargetMode="External"/><Relationship Id="rId18" Type="http://schemas.openxmlformats.org/officeDocument/2006/relationships/hyperlink" Target="https://zakon.rada.gov.ua/laws/show/993_011" TargetMode="External"/><Relationship Id="rId26" Type="http://schemas.openxmlformats.org/officeDocument/2006/relationships/hyperlink" Target="https://zakon.rada.gov.ua/laws/show/993_204" TargetMode="External"/><Relationship Id="rId39" Type="http://schemas.openxmlformats.org/officeDocument/2006/relationships/hyperlink" Target="https://zakon.rada.gov.ua/laws/show/993_204" TargetMode="External"/><Relationship Id="rId21" Type="http://schemas.openxmlformats.org/officeDocument/2006/relationships/hyperlink" Target="https://zakon.rada.gov.ua/laws/show/993_154" TargetMode="External"/><Relationship Id="rId34" Type="http://schemas.openxmlformats.org/officeDocument/2006/relationships/hyperlink" Target="https://zakon.rada.gov.ua/laws/show/993_057" TargetMode="External"/><Relationship Id="rId42" Type="http://schemas.openxmlformats.org/officeDocument/2006/relationships/hyperlink" Target="https://zakon.rada.gov.ua/laws/show/993_154" TargetMode="External"/><Relationship Id="rId47" Type="http://schemas.openxmlformats.org/officeDocument/2006/relationships/hyperlink" Target="https://zakon.rada.gov.ua/laws/show/993_154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zakon.rada.gov.ua/laws/show/993_2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993_278" TargetMode="External"/><Relationship Id="rId29" Type="http://schemas.openxmlformats.org/officeDocument/2006/relationships/hyperlink" Target="https://zakon.rada.gov.ua/laws/show/993_205" TargetMode="External"/><Relationship Id="rId11" Type="http://schemas.openxmlformats.org/officeDocument/2006/relationships/hyperlink" Target="https://zakon.rada.gov.ua/laws/show/993_246" TargetMode="External"/><Relationship Id="rId24" Type="http://schemas.openxmlformats.org/officeDocument/2006/relationships/hyperlink" Target="https://zakon.rada.gov.ua/laws/show/993_278" TargetMode="External"/><Relationship Id="rId32" Type="http://schemas.openxmlformats.org/officeDocument/2006/relationships/hyperlink" Target="https://zakon.rada.gov.ua/laws/show/993_062" TargetMode="External"/><Relationship Id="rId37" Type="http://schemas.openxmlformats.org/officeDocument/2006/relationships/hyperlink" Target="https://zakon.rada.gov.ua/laws/show/993_270" TargetMode="External"/><Relationship Id="rId40" Type="http://schemas.openxmlformats.org/officeDocument/2006/relationships/hyperlink" Target="https://zakon.rada.gov.ua/laws/show/993_011" TargetMode="External"/><Relationship Id="rId45" Type="http://schemas.openxmlformats.org/officeDocument/2006/relationships/hyperlink" Target="https://zakon.rada.gov.ua/laws/show/993_092" TargetMode="External"/><Relationship Id="rId5" Type="http://schemas.openxmlformats.org/officeDocument/2006/relationships/hyperlink" Target="https://zakon.rada.gov.ua/laws/show/993_437" TargetMode="External"/><Relationship Id="rId15" Type="http://schemas.openxmlformats.org/officeDocument/2006/relationships/hyperlink" Target="https://zakon.rada.gov.ua/laws/show/993_270" TargetMode="External"/><Relationship Id="rId23" Type="http://schemas.openxmlformats.org/officeDocument/2006/relationships/hyperlink" Target="https://zakon.rada.gov.ua/laws/show/993_092" TargetMode="External"/><Relationship Id="rId28" Type="http://schemas.openxmlformats.org/officeDocument/2006/relationships/hyperlink" Target="https://zakon.rada.gov.ua/laws/show/993_204" TargetMode="External"/><Relationship Id="rId36" Type="http://schemas.openxmlformats.org/officeDocument/2006/relationships/hyperlink" Target="https://zakon.rada.gov.ua/laws/show/993_024" TargetMode="External"/><Relationship Id="rId49" Type="http://schemas.openxmlformats.org/officeDocument/2006/relationships/hyperlink" Target="https://zakon.rada.gov.ua/laws/show/995_010" TargetMode="External"/><Relationship Id="rId10" Type="http://schemas.openxmlformats.org/officeDocument/2006/relationships/hyperlink" Target="https://zakon.rada.gov.ua/laws/show/993_062" TargetMode="External"/><Relationship Id="rId19" Type="http://schemas.openxmlformats.org/officeDocument/2006/relationships/hyperlink" Target="https://zakon.rada.gov.ua/laws/show/993_204" TargetMode="External"/><Relationship Id="rId31" Type="http://schemas.openxmlformats.org/officeDocument/2006/relationships/hyperlink" Target="https://zakon.rada.gov.ua/laws/show/993_011" TargetMode="External"/><Relationship Id="rId44" Type="http://schemas.openxmlformats.org/officeDocument/2006/relationships/hyperlink" Target="https://zakon.rada.gov.ua/laws/show/993_057" TargetMode="External"/><Relationship Id="rId4" Type="http://schemas.openxmlformats.org/officeDocument/2006/relationships/hyperlink" Target="https://zakon.rada.gov.ua/laws/show/993_284" TargetMode="External"/><Relationship Id="rId9" Type="http://schemas.openxmlformats.org/officeDocument/2006/relationships/hyperlink" Target="https://zakon.rada.gov.ua/laws/show/993_011" TargetMode="External"/><Relationship Id="rId14" Type="http://schemas.openxmlformats.org/officeDocument/2006/relationships/hyperlink" Target="https://zakon.rada.gov.ua/laws/show/993_024" TargetMode="External"/><Relationship Id="rId22" Type="http://schemas.openxmlformats.org/officeDocument/2006/relationships/hyperlink" Target="https://zakon.rada.gov.ua/laws/show/993_057" TargetMode="External"/><Relationship Id="rId27" Type="http://schemas.openxmlformats.org/officeDocument/2006/relationships/hyperlink" Target="https://zakon.rada.gov.ua/laws/show/995_010" TargetMode="External"/><Relationship Id="rId30" Type="http://schemas.openxmlformats.org/officeDocument/2006/relationships/hyperlink" Target="https://zakon.rada.gov.ua/laws/show/993_323" TargetMode="External"/><Relationship Id="rId35" Type="http://schemas.openxmlformats.org/officeDocument/2006/relationships/hyperlink" Target="https://zakon.rada.gov.ua/laws/show/993_092" TargetMode="External"/><Relationship Id="rId43" Type="http://schemas.openxmlformats.org/officeDocument/2006/relationships/hyperlink" Target="https://zakon.rada.gov.ua/laws/show/993_154" TargetMode="External"/><Relationship Id="rId48" Type="http://schemas.openxmlformats.org/officeDocument/2006/relationships/hyperlink" Target="https://zakon.rada.gov.ua/laws/show/993_204" TargetMode="External"/><Relationship Id="rId8" Type="http://schemas.openxmlformats.org/officeDocument/2006/relationships/hyperlink" Target="https://zakon.rada.gov.ua/laws/show/993_323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zakon.rada.gov.ua/laws/show/993_057" TargetMode="External"/><Relationship Id="rId17" Type="http://schemas.openxmlformats.org/officeDocument/2006/relationships/hyperlink" Target="https://zakon.rada.gov.ua/laws/show/993_204" TargetMode="External"/><Relationship Id="rId25" Type="http://schemas.openxmlformats.org/officeDocument/2006/relationships/hyperlink" Target="https://zakon.rada.gov.ua/laws/show/993_154" TargetMode="External"/><Relationship Id="rId33" Type="http://schemas.openxmlformats.org/officeDocument/2006/relationships/hyperlink" Target="https://zakon.rada.gov.ua/laws/show/993_246" TargetMode="External"/><Relationship Id="rId38" Type="http://schemas.openxmlformats.org/officeDocument/2006/relationships/hyperlink" Target="https://zakon.rada.gov.ua/laws/show/993_278" TargetMode="External"/><Relationship Id="rId46" Type="http://schemas.openxmlformats.org/officeDocument/2006/relationships/hyperlink" Target="https://zakon.rada.gov.ua/laws/show/993_278" TargetMode="External"/><Relationship Id="rId20" Type="http://schemas.openxmlformats.org/officeDocument/2006/relationships/hyperlink" Target="https://zakon.rada.gov.ua/laws/show/993_154" TargetMode="External"/><Relationship Id="rId41" Type="http://schemas.openxmlformats.org/officeDocument/2006/relationships/hyperlink" Target="https://zakon.rada.gov.ua/laws/show/993_204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3_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10828</Words>
  <Characters>61726</Characters>
  <Application>Microsoft Office Word</Application>
  <DocSecurity>0</DocSecurity>
  <Lines>514</Lines>
  <Paragraphs>144</Paragraphs>
  <ScaleCrop>false</ScaleCrop>
  <Company/>
  <LinksUpToDate>false</LinksUpToDate>
  <CharactersWithSpaces>72410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2022-03-28T12:54:00Z</dcterms:created>
  <dcterms:modified xsi:type="dcterms:W3CDTF">2022-03-28T12:55:00Z</dcterms:modified>
</cp:coreProperties>
</file>