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    Конвенція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про свободу асоціації та захист права на організацію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            N 87 (укр/рос)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0" w:name="o2"/>
      <w:bookmarkEnd w:id="0"/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               Статус Конвенції див. ( </w:t>
      </w:r>
      <w:hyperlink r:id="rId4" w:tgtFrame="_blank" w:history="1">
        <w:r w:rsidRPr="0075662A">
          <w:rPr>
            <w:rFonts w:ascii="Consolas" w:eastAsia="Times New Roman" w:hAnsi="Consolas" w:cs="Courier New"/>
            <w:b/>
            <w:bCs/>
            <w:color w:val="0000FF"/>
            <w:sz w:val="24"/>
            <w:szCs w:val="24"/>
            <w:u w:val="single"/>
            <w:lang/>
          </w:rPr>
          <w:t>993_373</w:t>
        </w:r>
      </w:hyperlink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)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" w:name="o3"/>
      <w:bookmarkEnd w:id="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 конференція Міжнародної організації праці,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" w:name="o4"/>
      <w:bookmarkEnd w:id="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що скликана   в    Сан-Франциско    Адміністративною    радою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Міжнародного  бюро  праці та зібралася 17 червня 1948 року на свою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тридцять першу сесію,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" w:name="o5"/>
      <w:bookmarkEnd w:id="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ухваливши прийняти  у формі конвенції ряд пропозицій стосовно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свободи асоціації і захисту права  на  організацію,  що  є  сьомим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пунктом порядку денного сесії,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" w:name="o6"/>
      <w:bookmarkEnd w:id="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уваги, що преамбула Статуту Міжнародної організації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(  </w:t>
      </w:r>
      <w:hyperlink r:id="rId5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проголошує  серед засобів,  здатних поліпшити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умови  праці  та  забезпечити  мир,  визнання   принципу   свободи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об'єднання,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" w:name="o7"/>
      <w:bookmarkEnd w:id="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  уваги,   що   Філадельфійська   Декларація  знову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проголосила,  що свобода слова і свобода об'єднання є  неодмінними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умовами постійного прогресу,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" w:name="o8"/>
      <w:bookmarkEnd w:id="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уваги,  що Міжнародна конференція  праці  на  своїй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тридцятій сесії одностайно ухвалила засади, які має бути покладено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 основу міжнародної регламентації,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" w:name="o9"/>
      <w:bookmarkEnd w:id="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  уваги,   що   Генеральна   асамблея   Організації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Об'єднаних Націй на своїй другій сесії приєдналася до цих засад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просила  Міжнародну  організацію  праці  і  надалі  докладати всіх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зусиль з метою ухвалення однієї чи кількох міжнародних конвенцій,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" w:name="o10"/>
      <w:bookmarkEnd w:id="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ухвалює цього  дев'ятого  дня  липня  місяця тисяча дев'ятсот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сорок восьмого року нижченаведену Конвенцію,  котра називатиметься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Конвенцією  1948  року  про  свободу  асоціації та захист права 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організацію: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" w:name="o11"/>
      <w:bookmarkEnd w:id="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Свобода асоціації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" w:name="o12"/>
      <w:bookmarkEnd w:id="1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" w:name="o13"/>
      <w:bookmarkEnd w:id="1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Міжнародної  організації  праці,  для  якого  ця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Конвенція  набула  чинності,  зобов'язується  впровадити  в  життя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нижченаведені постанови.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" w:name="o14"/>
      <w:bookmarkEnd w:id="1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" w:name="o15"/>
      <w:bookmarkEnd w:id="1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Працівники та роботодавці,  без якої б  то  не  було  різниці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мають  право створювати на свій вибір організації без попереднього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те дозволу,  а також право вступати в такі організації з єдиною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умовою підлягати статутам цих останніх.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" w:name="o16"/>
      <w:bookmarkEnd w:id="1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" w:name="o17"/>
      <w:bookmarkEnd w:id="1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Організації   працівників   і   роботодавців  мають  право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опрацьовувати свої статути й  адміністративні  регламенти,  вільно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обирати  своїх  представників,  організовувати  свій апарат і свою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діяльність і формулювати свою програму дій.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" w:name="o18"/>
      <w:bookmarkEnd w:id="1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Державна   влада  утримується  від  будь-якого  втручання,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здатного  обмежити  це  право  або  перешкодити   його   законному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здійсненню.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" w:name="o19"/>
      <w:bookmarkEnd w:id="1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4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" w:name="o20"/>
      <w:bookmarkEnd w:id="1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Організації працівників    і   роботодавців   не   підлягають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розпускові або тимчасовій забороні в адміністративному порядку.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" w:name="o21"/>
      <w:bookmarkEnd w:id="1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5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" w:name="o22"/>
      <w:bookmarkEnd w:id="2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Організації працівників і роботодавців мають право створювати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федерації та конфедерації,  а також право приєднуватися до них,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кожна  така  організація,  федерація  чи  конфедерація  має  право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вступати до міжнародних організацій працівників і роботодавців.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" w:name="o23"/>
      <w:bookmarkEnd w:id="2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6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" w:name="o24"/>
      <w:bookmarkEnd w:id="2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Постанови статей  2,  3  та  4 застосовуються до федерацій та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конфедерацій організацій працівників і роботодавців.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" w:name="o25"/>
      <w:bookmarkEnd w:id="2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7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" w:name="o26"/>
      <w:bookmarkEnd w:id="2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Набуття прав  юридичної  особи  організаціями  працівників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роботодавців,  їхніми  федераціями  та конфедераціями не може бути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підпорядковано умовам,  здатним перешкодити застосуванню  постанов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статей 2, 3 та 4.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" w:name="o27"/>
      <w:bookmarkEnd w:id="2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8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" w:name="o28"/>
      <w:bookmarkEnd w:id="2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Здійснюючи   права,   визнані  за  ними  цією  Конвенцією,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працівники,  роботодавці та відповідні їхні організації,  так само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   і   інші   особи  або  організовані  колективи,  дотримуються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законності.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" w:name="o29"/>
      <w:bookmarkEnd w:id="2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Національне    законодавство    не    зачіпає    гарантій,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передбачених цією Конвенцією, і застосовується таким чином, щоб не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порушувати їх.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" w:name="o30"/>
      <w:bookmarkEnd w:id="2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9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" w:name="o31"/>
      <w:bookmarkEnd w:id="2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Національне  законодавство визначає,  якою мірою гарантії,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передбачені цією Конвенцією,  застосовуватимуться до збройних  сил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та поліції.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" w:name="o32"/>
      <w:bookmarkEnd w:id="3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Відповідно до засад,  викладених у параграфі 8  статті  19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Статуту Міжнародної організації праці  (  </w:t>
      </w:r>
      <w:hyperlink r:id="rId6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ратифікація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цієї  Конвенції  будь-яким членом Організації не може розглядатися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 така,  що зачіпає закони,  рішення судових органів,  звичаї або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угоди,  які  надають  членам  збройних  сил  та  поліції гарантії,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передбачені цією Конвенцією.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" w:name="o33"/>
      <w:bookmarkEnd w:id="3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" w:name="o34"/>
      <w:bookmarkEnd w:id="3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цій   Конвенції   термін   "організація"  означає  будь-яку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організацію  працівників  чи  роботодавців,  котра  має  за   мету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забезпечення та захист інтересів працівників або роботодавців.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" w:name="o35"/>
      <w:bookmarkEnd w:id="3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Захист права на організацію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" w:name="o36"/>
      <w:bookmarkEnd w:id="3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" w:name="o37"/>
      <w:bookmarkEnd w:id="3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Міжнародної  організації  праці,  для  якого  ця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Конвенція набула чинності,  зобов'язується вжити всіх потрібних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відповідних заходів,  щоб гарантувати працівникам  і  роботодавцям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вільне здійснення права на організацію.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" w:name="o38"/>
      <w:bookmarkEnd w:id="3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Різні положення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7" w:name="o39"/>
      <w:bookmarkEnd w:id="3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12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8" w:name="o40"/>
      <w:bookmarkEnd w:id="3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Стосовно  територій,  згаданих   у   статті   35   Статуту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Міжнародної організації праці ( </w:t>
      </w:r>
      <w:hyperlink r:id="rId7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зміненого відповідно до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Акта  про  поправку  1946 року до  Статуту Міжнародної організації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праці,  за винятком територій,  згаданих у параграфах 4 і  5  цієї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статті,  кожний  член  Організації,  який  ратифікує цю Конвенцію,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надсилає  Генеральному   директорові   Міжнародного   бюро   праці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одночасно  з  документом  про  ратифікацію  або в якомога коротший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строк після ратифікації заяву із зазначенням: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9" w:name="o41"/>
      <w:bookmarkEnd w:id="3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територій,  щодо  яких  він  зобов'язується  застосовувати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положення Конвенції без змін;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0" w:name="o42"/>
      <w:bookmarkEnd w:id="4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територій,  щодо  яких  він   зобов'язується   застосувати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положення Конвенції зі змінами, та деталей цих змін;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1" w:name="o43"/>
      <w:bookmarkEnd w:id="4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територій,  на яких Конвенція не застосовуватиметься  і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цьому разі причин, з яких вона не застосовуватиметься;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2" w:name="o44"/>
      <w:bookmarkEnd w:id="4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територій, стосовно яких він резервує своє рішення.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3" w:name="o45"/>
      <w:bookmarkEnd w:id="4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Зобов'язання,  згадані в a) та b) параграфа 1 цієї статті,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вважаються  невід'ємною  частиною  документа  про  ратифікацію 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спричиняють однакові з ним наслідки.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4" w:name="o46"/>
      <w:bookmarkEnd w:id="4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Будь-який член Організації може за допомогою  нової  заяви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відмовитися від усіх або від частини застережень, зроблених в його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попередній заяві відповідно до b),  c)  та  d)  параграфа  1  цієї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статті.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5" w:name="o47"/>
      <w:bookmarkEnd w:id="4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Будь-який член Організації може в періоди,  протягом  яких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Конвенція  може бути денонсована відповідно до положень статті 16,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надіслати Генеральному директорові  нову  заяву,  котра  змінює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будь-якому  іншому  відношенні умови будь-якої попередньої заяви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повідомляє про становище, що існує на певних територіях.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6" w:name="o48"/>
      <w:bookmarkEnd w:id="4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13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7" w:name="o49"/>
      <w:bookmarkEnd w:id="4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Коли питання,  що порушуються в цій Конвенції, належать до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компетенції   самої   влади   території   поза  метрополією,  член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Організації,   відповідальний   за   міжнародні   відносини   цієї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території,  може  за погодженням з урядом цієї території надіслати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директорові Міжнародного бюро праці заяву про  взяття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зобов'язань за цією Конвенцією від імені такої території.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8" w:name="o50"/>
      <w:bookmarkEnd w:id="4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Заяву про взяття зобов'язань за цією Конвенцією може  бути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надіслано Генеральному директорові Міжнародного бюро праці: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9" w:name="o51"/>
      <w:bookmarkEnd w:id="4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двома чи більше членами Організації  щодо  території,  яка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перебуває під їхнім спільним управлінням;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0" w:name="o52"/>
      <w:bookmarkEnd w:id="5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будь-якою міжнародною владою, відповідальною за управління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територією  на  підставі  Статуту  Організації   Об'єднаних  Націй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r w:rsidRPr="0075662A">
        <w:rPr>
          <w:rFonts w:ascii="Consolas" w:eastAsia="Times New Roman" w:hAnsi="Consolas" w:cs="Courier New"/>
          <w:color w:val="000000"/>
          <w:sz w:val="24"/>
          <w:szCs w:val="24"/>
          <w:lang/>
        </w:rPr>
        <w:t>995_010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або  будь-якої  іншої  чинної  постанови  щодо  цієї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території.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1" w:name="o53"/>
      <w:bookmarkEnd w:id="5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У   заявах,   що   надсилаються  Генеральному  директорові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Міжнародного  бюро  праці  відповідно   до   положень   попередніх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параграфів   цієї   статті,   зазначається,  чи  будуть  положення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Конвенції застосовуватися на цій території без змін чи зі змінами;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    разі,   якщо   заява   зазначає,   що   положення   Конвенції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застосовуватимуться  зі  змінами,  у  ній  уточнюється,   в   чому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полягають зазначені зміни.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2" w:name="o54"/>
      <w:bookmarkEnd w:id="5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Заінтересовані член або члени  Організації  чи  міжнародна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влада  можуть  за  допомогою  нової заяви відмовитися повністю або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частково   від   права  скористатися   змінами,   обумовленими 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будь-якій попередній заяві.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3" w:name="o55"/>
      <w:bookmarkEnd w:id="5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5. Заінтересовані член або члени  Організації  чи  міжнародна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влада  у періоди,  коли Конвенція може бути денонсована відповідно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до положень статті 16,  можуть надіслати Генеральному  директорові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Міжнародного  бюро  праці  нову  заяву,  котра змінює в будь-якому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іншому відношенні умови будь-якої попередньої заяви  і  повідомляє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 стан застосування цієї Конвенції.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4" w:name="o56"/>
      <w:bookmarkEnd w:id="5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IV.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Прикінцеві положення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5" w:name="o57"/>
      <w:bookmarkEnd w:id="5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14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6" w:name="o58"/>
      <w:bookmarkEnd w:id="5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Офіційні документи    про    ратифікацію    цієї    Конвенції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надсилаються Генеральному директорові Міжнародного бюро праці  для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7" w:name="o59"/>
      <w:bookmarkEnd w:id="5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15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8" w:name="o60"/>
      <w:bookmarkEnd w:id="5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Ця   Конвенція   зв'язує  тільки  тих  членів  Міжнародної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праці,  чиї  документи  про  ратифікацію  зареєстрував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Генеральний директор.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9" w:name="o61"/>
      <w:bookmarkEnd w:id="5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Вона набуває чинності через дванадцять місяців після того,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  Генеральний  директор зареєструє документи про ратифікацію від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двох членів Організації.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0" w:name="o62"/>
      <w:bookmarkEnd w:id="6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Надалі  ця  Конвенція  набуває чинності щодо кожного члена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через дванадцять місяців після  дати  реєстрації  його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документа про ратифікацію.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1" w:name="o63"/>
      <w:bookmarkEnd w:id="6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16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2" w:name="o64"/>
      <w:bookmarkEnd w:id="6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Будь-який  член Організації,  що ратифікував цю Конвенцію,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 після закінчення десятирічного періоду з моменту,  коли  вона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початково  набула  чинності,  денонсувати її актом про денонсацію,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надісланим Генеральному  директорові  Міжнародного  бюро  праці  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зареєстрованим  ним.  Денонсація  набуває чинності через рік після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реєстрації акта про денонсацію.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3" w:name="o65"/>
      <w:bookmarkEnd w:id="6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член Організації, що ратифікував цю Конвенцію, який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протягом року після закінчення згаданого у попередньому  параграфі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десятирічного періоду не скористається своїм правом на денонсацію,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передбаченим у цій статті,  буде  зв'язаний  на  наступний  період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тривалістю  десять  років  і надалі зможе денонсувати цю Конвенцію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 закінчення  кожного  десятирічного   періоду   в   порядку,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встановленому в цій статті.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4" w:name="o66"/>
      <w:bookmarkEnd w:id="6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17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5" w:name="o67"/>
      <w:bookmarkEnd w:id="6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Генеральний директор Міжнародного бюро праці сповіщає всіх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Міжнародної  організації   праці   про   реєстрацію   всіх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документів   про   ратифікацію,  заяв  та  актів  про  денонсацію,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отриманих ним від членів Організації.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6" w:name="o68"/>
      <w:bookmarkEnd w:id="6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Сповіщаючи  членів  Організації  про реєстрацію отриманого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  другого  документа  про  ратифікацію,  Генеральний   директор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звертає їхню увагу на дату настання чинності цієї Конвенції.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7" w:name="o69"/>
      <w:bookmarkEnd w:id="6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18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8" w:name="o70"/>
      <w:bookmarkEnd w:id="6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Генеральний директор   Міжнародного   бюро   праці   надсилає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секретареві   Організації   Об'єднаних   Націй   для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відповідно до статті 102 Статуту Організації Об'єднаних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Націй (  </w:t>
      </w:r>
      <w:r w:rsidRPr="0075662A">
        <w:rPr>
          <w:rFonts w:ascii="Consolas" w:eastAsia="Times New Roman" w:hAnsi="Consolas" w:cs="Courier New"/>
          <w:color w:val="000000"/>
          <w:sz w:val="24"/>
          <w:szCs w:val="24"/>
          <w:lang/>
        </w:rPr>
        <w:t>995_010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повні  відомості  щодо  всіх  документів  про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ратифікацію,  заяв  та  актів  про денонсацію,  зареєстрованих ним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до положень попередніх статей.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9" w:name="o71"/>
      <w:bookmarkEnd w:id="6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19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0" w:name="o72"/>
      <w:bookmarkEnd w:id="7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Кожного разу,  коли Адміністративна  рада  Міжнародного  бюро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 вважає  це за потрібне,  вона подає Генеральній конференції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доповідь про  застосування  цієї  Конвенції  і  вирішує,  чи  слід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вносити  до  порядку  денного  Конференції  питання про повний або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частковий її перегляд.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1" w:name="o73"/>
      <w:bookmarkEnd w:id="7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2" w:name="o74"/>
      <w:bookmarkEnd w:id="7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Конференція ухвалить нову конвенцію,  що  цілком  або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частково  переглядає  цю  Конвенцію,  і  якщо в новій конвенції не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передбачено іншого, то: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3" w:name="o75"/>
      <w:bookmarkEnd w:id="7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ратифікація    будь-яким    членом    Організації   нової,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переглянутої  конвенції  спричиняє  автоматично,   незалежно   від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статті 16, негайну денонсацію цієї Конвенції за умови, що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нова, переглянута конвенція набула чинності.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4" w:name="o76"/>
      <w:bookmarkEnd w:id="7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починаючи  від дати настання чинності нової,  переглянутої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конвенції,  цю  Конвенцію  закрито  для  ратифікації  її   членами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Організації.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5" w:name="o77"/>
      <w:bookmarkEnd w:id="7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Ця Конвенція залишається в усякому разі чинною  за  формою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 змістом щодо тих членів Організації,  які її ратифікували,  але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 ратифікували нової, переглянутої конвенції.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6" w:name="o78"/>
      <w:bookmarkEnd w:id="7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7" w:name="o79"/>
      <w:bookmarkEnd w:id="7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Англійський і  французький  тексти   цієї   Конвенції   мають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однакову силу.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8" w:name="o80"/>
      <w:bookmarkEnd w:id="7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набуття чинності: 4 липня 1950 року.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9" w:name="o81"/>
      <w:bookmarkEnd w:id="7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Конвенції та рекомендації, ухвалені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Міжнародною організацією праці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1919-1964, Том I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Міжнародне бюро праці, Женева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Конвенция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о свободе ассоциации и защите права на организацию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              N 87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0" w:name="o83"/>
      <w:bookmarkEnd w:id="8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Генеральная Конференция   Международной   Организации  Труда,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1" w:name="o84"/>
      <w:bookmarkEnd w:id="8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созванная в    Сан-Франциско     Административным     Советом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Международного  Бюро Труда и собравшаяся 17 июня 1948 года на свою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тридцать первую сессию,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2" w:name="o85"/>
      <w:bookmarkEnd w:id="8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решив принять  в  форме  конвенции  ряд предложений о свободе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ассоциации и защите права на  организацию,  что  является  седьмым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пунктом повестки дня сессии,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3" w:name="o86"/>
      <w:bookmarkEnd w:id="8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принимая во  внимание,  что  преамбула  Устава  Международной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Организации Труда ( </w:t>
      </w:r>
      <w:hyperlink r:id="rId8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 провозглашается  в  числе  средств,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способных  улучшить  условия  труда  и  обеспечить мир,  признание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принципа свободы объединения,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4" w:name="o87"/>
      <w:bookmarkEnd w:id="8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принимая во внимание,  что Филадельфийская  Декларация  снова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провозгласила,  что  свобода  слова и свобода объединения являются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необходимыми условиями постоянного прогресса,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5" w:name="o88"/>
      <w:bookmarkEnd w:id="8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принимая во внимание, что Международная Конференция Труда  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своей тридцатой  сессии  единогласно  приняла  принципы,  которые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должны быть положены в основу международной регламентации,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6" w:name="o89"/>
      <w:bookmarkEnd w:id="8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принимая во внимание, что Генеральная  Ассамблея  Организации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Объединенных Наций на своей второй сессии  присоединилась  к  этим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принципам и просила  Международную  Организацию  Труда  продолжать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прилагать  все  усилия  в  целях  принятия  одной  или  нескольких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международных конвенций,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7" w:name="o90"/>
      <w:bookmarkEnd w:id="8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принимает сего девятого  дня  июля  месяца  тысяча  девятьсот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сорок  восьмого  года  нижеследующую  Конвенцию,   которая   будет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именоваться Конвенцией 1948 года о  свободе  ассоциации  и  защите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права на организацию: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8" w:name="o91"/>
      <w:bookmarkEnd w:id="8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Свобода ассоциации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9" w:name="o92"/>
      <w:bookmarkEnd w:id="8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0" w:name="o93"/>
      <w:bookmarkEnd w:id="9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Каждый Член  Международной  Организации  Труда,  в  отношении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которого настоящая Конвенция вступила в силу, обязуется провести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жизнь нижеследующие постановления.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1" w:name="o94"/>
      <w:bookmarkEnd w:id="9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2" w:name="o95"/>
      <w:bookmarkEnd w:id="9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Трудящиеся и  предприниматели  без  какого  бы  то  ни   было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различия  имеют  право  создавать по своему выбору организации без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предварительного на то разрешения,  а также право вступать в такие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организации   на  единственном  условии  подчинения  уставам  этих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последних.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3" w:name="o96"/>
      <w:bookmarkEnd w:id="9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4" w:name="o97"/>
      <w:bookmarkEnd w:id="9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Организации  трудящихся  и  предпринимателей  имеют  право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вырабатывать  свои уставы и административные регламенты,  свободно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выбирать своих представителей,  организовывать свой аппарат и свою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деятельность и формулировать свою программу действий.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5" w:name="o98"/>
      <w:bookmarkEnd w:id="9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Государственные   власти   воздерживаются    от    всякого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вмешательства,     способного    ограничить    это    право    или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воспрепятствовать его законному осуществлению.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6" w:name="o99"/>
      <w:bookmarkEnd w:id="9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4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7" w:name="o100"/>
      <w:bookmarkEnd w:id="9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Организации трудящихся   и   предпринимателей   не   подлежат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роспуску или временному запрещению в административном порядке.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8" w:name="o101"/>
      <w:bookmarkEnd w:id="9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5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9" w:name="o102"/>
      <w:bookmarkEnd w:id="9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Организации трудящихся   и   предпринимателей   имеют   право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создавать федерации и конфедерации, а также право присоединяться к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ним,  и каждая такая организация, федерация или конфедерация имеет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право  вступать   в   международные   организации   трудящихся   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предпринимателей.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0" w:name="o103"/>
      <w:bookmarkEnd w:id="10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6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1" w:name="o104"/>
      <w:bookmarkEnd w:id="10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Постановления статей  2,  3  и  4  применяются к федерациям 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конфедерациям организаций трудящихся и предпринимателей.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2" w:name="o105"/>
      <w:bookmarkEnd w:id="10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7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3" w:name="o106"/>
      <w:bookmarkEnd w:id="10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Приобретение прав юридического лица организациями  трудящихся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 предпринимателей,  их федерациями и конфедерациями не может быть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подчинено   условиям,   способным   воспрепятствовать   применению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постановлений статей 2, 3 и 4.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4" w:name="o107"/>
      <w:bookmarkEnd w:id="10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8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5" w:name="o108"/>
      <w:bookmarkEnd w:id="10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При  осуществлении  прав,  признанных  за  ними  настоящей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Конвенции,  трудящиеся,  предприниматели  и   их   соответственные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организации,   так   же  как  и  другие  лица  или  организованные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коллективы, соблюдают законность.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6" w:name="o109"/>
      <w:bookmarkEnd w:id="10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Национальное  законодательство  не  затрагивает  гарантии,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предусмотренные настоящей Конвенцией, и применяется таким образом,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чтобы не нарушать их.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7" w:name="o110"/>
      <w:bookmarkEnd w:id="10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9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8" w:name="o111"/>
      <w:bookmarkEnd w:id="10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Национальное  законодательство  определяет,  в  какой мере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гарантии,  предусмотренные настоящей Конвенцией, будут применяться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 вооруженным силам и полиции.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9" w:name="o112"/>
      <w:bookmarkEnd w:id="10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 соответствии с принципами, изложенными в пункте 8 статьи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19 Устава Международной Организации Труда ( </w:t>
      </w:r>
      <w:hyperlink r:id="rId9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ратификация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  Конвенции   каким-либо  Членом  Организации  не  может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рассматриваться как  затрагивающая  существующие  законы,  решения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судебных  органов,  обычаи  или соглашения,  которые предоставляют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членам  вооруженных  сил  и  полиции   гарантии,   предусмотренные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Конвенцией.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0" w:name="o113"/>
      <w:bookmarkEnd w:id="11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1" w:name="o114"/>
      <w:bookmarkEnd w:id="11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 настоящей  Конвенции  термин  "организация" означает всякую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организацию  трудящихся  или   предпринимателей,   имеющую   целью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обеспечение и защиту интересов трудящихся или предпринимателей.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2" w:name="o115"/>
      <w:bookmarkEnd w:id="11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Защита права на организацию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3" w:name="o116"/>
      <w:bookmarkEnd w:id="11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4" w:name="o117"/>
      <w:bookmarkEnd w:id="11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Каждый Член  Международной  Организации  Труда,  в  отношении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которого настоящая Конвенция вступила в  силу,  обязуется  принять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все  необходимые  и  соответствующие  меры  с  целью гарантировать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трудящимся и предпринимателям  свободное  осуществление  права  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5" w:name="o118"/>
      <w:bookmarkEnd w:id="11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III.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Различные положения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6" w:name="o119"/>
      <w:bookmarkEnd w:id="11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12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7" w:name="o120"/>
      <w:bookmarkEnd w:id="11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В  отношении  территорий,  упомянутых  в  статье 35 Устава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Международной Организации  Труда  (  </w:t>
      </w:r>
      <w:hyperlink r:id="rId10" w:tgtFrame="_blank" w:history="1">
        <w:r w:rsidRPr="0075662A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 измененного 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 с  Актом о поправке 1946 года к Уставу Международной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Организации Труда, за исключением территорий, упомянутых в пунктах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4  и  5  этой  статьи,  каждый Член Организации,  ратифицировавший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настоящую    Конвенцию,    направляет    Генеральному    Директору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Международного  Бюро Труда одновременно с документом о ратификации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 в  возможно  короткий  срок  после  ратификации  заявление  с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указанием: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8" w:name="o121"/>
      <w:bookmarkEnd w:id="11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территорий,  в  отношении  которых  он обязуется применять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положения Конвенции без изменений;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9" w:name="o122"/>
      <w:bookmarkEnd w:id="11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b) территорий,  в  отношении  которых  он обязуется применять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положения Конвенции с изменениями, и деталей этих изменений;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0" w:name="o123"/>
      <w:bookmarkEnd w:id="12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территорий, на которых Конвенция не будет применяться, и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этом случае причин, по которым она не будет применяться;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1" w:name="o124"/>
      <w:bookmarkEnd w:id="12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территорий,   в  отношении  которых  он  резервирует  свое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решение.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2" w:name="o125"/>
      <w:bookmarkEnd w:id="12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Обязательства,  упомянутые  в  подпунктах  а  и b пункта 1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 статьи,  считаются  неотъемлемой  частью  документа   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ратификации и влекут за собой одинаковые с ним последствия.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3" w:name="o126"/>
      <w:bookmarkEnd w:id="12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Любой Член Организации может посредством нового  заявления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отказаться  от  всех  или  от  части  оговорок,  сделанных  в  его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предыдущем заявлении в соответствии с подпунктами b,  c и d пункта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1 настоящей статьи.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4" w:name="o127"/>
      <w:bookmarkEnd w:id="12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Любой Член Организации может в периоды,  в течение которых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настоящая  Конвенция  может  быть  денонсирована  в соответствии с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положениями статьи  16,  направить  Генеральному  Директору  новое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заявление,  изменяющее  в  любом  другом  отношении условия любого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предыдущего заявления и сообщающее  о  существующем  положении  на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определенных территориях.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5" w:name="o128"/>
      <w:bookmarkEnd w:id="12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13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6" w:name="o129"/>
      <w:bookmarkEnd w:id="12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Когда вопросы, затрагиваемые в настоящей Конвенции, входят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компетенцию  самих  властей  территорий  вне  метрополии,  Член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Организации,   ответственный   за   международные  отношения  этой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территории,  может по соглашению с правительством этой  территории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направить   Генеральному   Директору   Международного  Бюро  Труда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заявление о принятии обязательств по настоящей Конвенции от  имени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такой территории.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7" w:name="o130"/>
      <w:bookmarkEnd w:id="12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Заявление о принятии обязательств по  настоящей  Конвенции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может  быть  направлено Генеральному Директору Международного Бюро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Труда: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8" w:name="o131"/>
      <w:bookmarkEnd w:id="12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двумя   или   более   Членами   Организации   в  отношении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территории, которая находится под их совместным управлением;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9" w:name="o132"/>
      <w:bookmarkEnd w:id="12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любой  международной властью,  ответственной за управление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территорией   на   основе  Устава Организации  Объединенных  Наций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r w:rsidRPr="0075662A">
        <w:rPr>
          <w:rFonts w:ascii="Consolas" w:eastAsia="Times New Roman" w:hAnsi="Consolas" w:cs="Courier New"/>
          <w:color w:val="000000"/>
          <w:sz w:val="24"/>
          <w:szCs w:val="24"/>
          <w:lang/>
        </w:rPr>
        <w:t>995_010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или  любого  другого  действующего  постановления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отношении этой территории.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0" w:name="o133"/>
      <w:bookmarkEnd w:id="13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В    заявлениях,   направляемых   Генеральному   Директору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Международного Бюро Труда в соответствии с положениями  предыдущих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пунктов   настоящей   статьи,   указывается,  будут  ли  положения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 применяться на данной территории  без  изменений  или  с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изменениями;  в  случае,  если заявление указывает,  что положения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 будут применяться с изменениями, в нем уточняется, в чем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состоят указанные изменения.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1" w:name="o134"/>
      <w:bookmarkEnd w:id="13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Заинтересованные   Член   или   Члены   Организации    или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международная власть могут посредством нового заявления отказаться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полностью  или  частично  от  права  воспользоваться  изменениями,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оговоренными в каком-либо предыдущем заявлении.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2" w:name="o135"/>
      <w:bookmarkEnd w:id="13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5. Заинтересованные   Член   или   Члены   Организации    или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международная   власть  в  периоды,  когда  Конвенция  может  быть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денонсирована  в  соответствии  с  положениями  статьи  16,  могут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направить  Генеральному  Директору Международного Бюро Труда новое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заявление,  изменяющее в любом  другом  отношении  условия  любого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предыдущего  заявления  и  сообщающее  о  существующем положении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отношении применения этой Конвенции.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3" w:name="o136"/>
      <w:bookmarkEnd w:id="13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IV.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Заключительные положения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4" w:name="o137"/>
      <w:bookmarkEnd w:id="13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14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5" w:name="o138"/>
      <w:bookmarkEnd w:id="13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Официальные документы  о  ратификации   настоящей   Конвенции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направляются  Генеральному Директору Международного Бюро Труда для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6" w:name="o139"/>
      <w:bookmarkEnd w:id="13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15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7" w:name="o140"/>
      <w:bookmarkEnd w:id="13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Настоящая   Конвенция   связывает   только   тех    Членов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Международной  Организации  Труда,  чьи  документы  о  ратификации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зарегистрированы Генеральным Директором.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8" w:name="o141"/>
      <w:bookmarkEnd w:id="13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Она  вступает  в силу через двенадцать месяцев после того,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как Генеральный Директор зарегистрирует  документы  о  ратификации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двух Членов Организации.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9" w:name="o142"/>
      <w:bookmarkEnd w:id="13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Впоследствии  настоящая  Конвенция  вступает  в   силу  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отношении каждого Члена Организации через двенадцать месяцев после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даты регистрации его документа о ратификации.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0" w:name="o143"/>
      <w:bookmarkEnd w:id="14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16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1" w:name="o144"/>
      <w:bookmarkEnd w:id="14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Любой   Член   Организации,   ратифицировавший   настоящую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Конвенцию,  может  по истечении десятилетнего периода с момента ее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первоначального вступления в  силу  денонсировать  ее  посредством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акта    о   денонсации,   направленного   Генеральному   Директору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Международного Бюро Труда  и  зарегистрированного  им.  Денонсация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вступает в силу через год после регистрации акта о денонсации.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2" w:name="o145"/>
      <w:bookmarkEnd w:id="14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Каждый  Член   Организации,   ратифицировавший   настоящую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Конвенцию,  который  в  годичный  срок  по истечении упомянутого в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предыдущем пункте десятилетнего  периода  не  воспользуется  своим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правом  на денонсацию,  предусмотренным в настоящей статье,  будет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связан на следующий период в  десять  лет  и  впоследствии  сможет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денонсировать    настоящую    Конвенцию   по   истечении   каждого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десятилетнего периода в порядке, установленном в настоящей статье.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3" w:name="o146"/>
      <w:bookmarkEnd w:id="14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17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4" w:name="o147"/>
      <w:bookmarkEnd w:id="14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Генеральный Директор Международного  Бюро  Труда  извещает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всех  Членов  Международной  Организации  Труда о регистрации всех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документов  о  ратификации,  заявлений  и  актов   о   денонсации,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полученных им от Членов Организации.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5" w:name="o148"/>
      <w:bookmarkEnd w:id="14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Извещая Членов Организации о  регистрации  полученного  им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второго документа о ратификации,  Генеральный Директор обращает 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внимание на дату вступления настоящей Конвенции в силу.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6" w:name="o149"/>
      <w:bookmarkEnd w:id="14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18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7" w:name="o150"/>
      <w:bookmarkEnd w:id="14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Генеральный Директор  Международного  Бюро  Труда  направляет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 Секретарю   Организации   Объединенных   Наций  для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 в  соответствии  со  статьей  102  Устава  Организации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Объединенных Наций ( </w:t>
      </w:r>
      <w:r w:rsidRPr="0075662A">
        <w:rPr>
          <w:rFonts w:ascii="Consolas" w:eastAsia="Times New Roman" w:hAnsi="Consolas" w:cs="Courier New"/>
          <w:color w:val="000000"/>
          <w:sz w:val="24"/>
          <w:szCs w:val="24"/>
          <w:lang/>
        </w:rPr>
        <w:t>995_010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полные сведения  относительно  всех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документов   о   ратификации,  заявлений  и  актов  о  денонсации,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зарегистрированных им  в  соответствии  с  положениями  предыдущих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статей.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8" w:name="o151"/>
      <w:bookmarkEnd w:id="148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19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9" w:name="o152"/>
      <w:bookmarkEnd w:id="149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Каждый раз,  когда Административный Совет Международного Бюро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Труда  считает  это  необходимым,  он   представляет   Генеральной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Конференции  доклад  о  применении  настоящей  Конвенции и решает,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следует ли включать в повестку дня Конференции вопрос о ее  полном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частичном пересмотре.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0" w:name="o153"/>
      <w:bookmarkEnd w:id="150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20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1" w:name="o154"/>
      <w:bookmarkEnd w:id="151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В   случае   если   Конференция  примет  новую  конвенцию,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полностью или частично  пересматривающую  настоящую  Конвенцию,  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если в новой конвенции не предусмотрено обратное, то: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2" w:name="o155"/>
      <w:bookmarkEnd w:id="152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ратификация   каким-либо   Членом    Организации    новой,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пересматривающей   конвенции   влечет   за   собой  автоматически,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независимо  от  положений  статьи   16,   немедленную   денонсацию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 Конвенции  при  условии,  что  новая,  пересматривающая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конвенция вступила в силу;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3" w:name="o156"/>
      <w:bookmarkEnd w:id="153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начиная  с даты вступления в силу новой,  пересматривающей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 настоящая Конвенция закрыта для ратификации  ее  Членами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Организации.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4" w:name="o157"/>
      <w:bookmarkEnd w:id="154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Настоящая Конвенция остается во всяком случае  в  силе  по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форме и содержанию в отношении тех Членов Организации,  которые ее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ратифицировали,  но  не  ратифицировали  новую,   пересматривающую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5" w:name="o158"/>
      <w:bookmarkEnd w:id="155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75662A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21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6" w:name="o159"/>
      <w:bookmarkEnd w:id="156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Английский и  французский  тексты  настоящей  Конвенции имеют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одинаковую силу. </w:t>
      </w: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75662A" w:rsidRPr="0075662A" w:rsidRDefault="0075662A" w:rsidP="0075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7" w:name="o160"/>
      <w:bookmarkEnd w:id="157"/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"Конвенции и рекомендации, принятые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Международной конференцией труда", </w:t>
      </w:r>
      <w:r w:rsidRPr="0075662A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1919-1966 гг., Женева, МБТ, 1983 год. </w:t>
      </w:r>
    </w:p>
    <w:p w:rsidR="008B50BF" w:rsidRDefault="0075662A">
      <w:bookmarkStart w:id="158" w:name="_GoBack"/>
      <w:bookmarkEnd w:id="158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2A"/>
    <w:rsid w:val="0047003E"/>
    <w:rsid w:val="0075662A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431E-BEB2-4817-AD12-B6F6695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62A"/>
    <w:rPr>
      <w:rFonts w:ascii="Courier New" w:eastAsia="Times New Roman" w:hAnsi="Courier New" w:cs="Courier New"/>
      <w:sz w:val="20"/>
      <w:szCs w:val="20"/>
      <w:lang/>
    </w:rPr>
  </w:style>
  <w:style w:type="character" w:styleId="a3">
    <w:name w:val="Hyperlink"/>
    <w:basedOn w:val="a0"/>
    <w:uiPriority w:val="99"/>
    <w:semiHidden/>
    <w:unhideWhenUsed/>
    <w:rsid w:val="00756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3_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3_1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93_154" TargetMode="External"/><Relationship Id="rId10" Type="http://schemas.openxmlformats.org/officeDocument/2006/relationships/hyperlink" Target="https://zakon.rada.gov.ua/laws/show/993_154" TargetMode="External"/><Relationship Id="rId4" Type="http://schemas.openxmlformats.org/officeDocument/2006/relationships/hyperlink" Target="https://zakon.rada.gov.ua/laws/show/993_373" TargetMode="External"/><Relationship Id="rId9" Type="http://schemas.openxmlformats.org/officeDocument/2006/relationships/hyperlink" Target="https://zakon.rada.gov.ua/laws/show/993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3985</Words>
  <Characters>22721</Characters>
  <Application>Microsoft Office Word</Application>
  <DocSecurity>0</DocSecurity>
  <Lines>189</Lines>
  <Paragraphs>53</Paragraphs>
  <ScaleCrop>false</ScaleCrop>
  <Company/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2022-03-28T12:33:00Z</dcterms:created>
  <dcterms:modified xsi:type="dcterms:W3CDTF">2022-03-28T12:34:00Z</dcterms:modified>
</cp:coreProperties>
</file>